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28E3A69D" w:rsidR="00E61FE9" w:rsidRDefault="00E61FE9" w:rsidP="0065511E">
      <w:pPr>
        <w:pStyle w:val="BodyText"/>
      </w:pPr>
      <w:bookmarkStart w:id="0" w:name="_GoBack"/>
      <w:bookmarkEnd w:id="0"/>
    </w:p>
    <w:p w14:paraId="65C1BF2B" w14:textId="77777777" w:rsidR="00473C97" w:rsidRDefault="00473C97" w:rsidP="0065511E">
      <w:pPr>
        <w:pStyle w:val="BodyText"/>
      </w:pPr>
    </w:p>
    <w:p w14:paraId="54CFC071" w14:textId="77777777" w:rsidR="00473C97" w:rsidRDefault="00473C97" w:rsidP="0065511E">
      <w:pPr>
        <w:pStyle w:val="BodyText"/>
      </w:pPr>
    </w:p>
    <w:p w14:paraId="52A64FFB" w14:textId="77777777" w:rsidR="00473C97" w:rsidRDefault="00473C97" w:rsidP="0065511E">
      <w:pPr>
        <w:pStyle w:val="BodyText"/>
      </w:pPr>
    </w:p>
    <w:p w14:paraId="51573017" w14:textId="77777777" w:rsidR="00473C97" w:rsidRDefault="00473C97" w:rsidP="0065511E">
      <w:pPr>
        <w:pStyle w:val="BodyText"/>
      </w:pPr>
    </w:p>
    <w:p w14:paraId="41169780" w14:textId="77777777" w:rsidR="00473C97" w:rsidRPr="003765F3" w:rsidRDefault="00473C97" w:rsidP="0065511E">
      <w:pPr>
        <w:pStyle w:val="BodyText"/>
      </w:pPr>
    </w:p>
    <w:p w14:paraId="72D25DA1" w14:textId="77777777" w:rsidR="005A4F2D" w:rsidRPr="003765F3" w:rsidRDefault="005A4F2D" w:rsidP="0065511E">
      <w:pPr>
        <w:pStyle w:val="BodyText"/>
      </w:pPr>
    </w:p>
    <w:p w14:paraId="3D864472" w14:textId="2E43D67C" w:rsidR="006C582A" w:rsidRDefault="006C582A" w:rsidP="00596A49">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8"/>
        </w:rPr>
      </w:pPr>
      <w:permStart w:id="725969901" w:edGrp="everyone"/>
      <w:r>
        <w:rPr>
          <w:rFonts w:eastAsiaTheme="majorEastAsia" w:cs="Arial"/>
          <w:color w:val="000000" w:themeColor="text2" w:themeShade="BF"/>
          <w:spacing w:val="5"/>
          <w:kern w:val="28"/>
          <w:sz w:val="72"/>
          <w:szCs w:val="68"/>
        </w:rPr>
        <w:t>Scope Doc</w:t>
      </w:r>
      <w:r w:rsidR="005B68AA">
        <w:rPr>
          <w:rFonts w:eastAsiaTheme="majorEastAsia" w:cs="Arial"/>
          <w:color w:val="000000" w:themeColor="text2" w:themeShade="BF"/>
          <w:spacing w:val="5"/>
          <w:kern w:val="28"/>
          <w:sz w:val="72"/>
          <w:szCs w:val="68"/>
        </w:rPr>
        <w:t>ument</w:t>
      </w:r>
    </w:p>
    <w:p w14:paraId="0F0D3D70" w14:textId="48BE1680" w:rsidR="006C582A" w:rsidRDefault="006C582A" w:rsidP="00596A49">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8"/>
        </w:rPr>
      </w:pPr>
    </w:p>
    <w:p w14:paraId="1ABEEB49" w14:textId="4FD1D9CB" w:rsidR="00473C97" w:rsidRDefault="0065511E" w:rsidP="00473C97">
      <w:pPr>
        <w:pBdr>
          <w:bottom w:val="single" w:sz="8" w:space="4" w:color="DDDDDD" w:themeColor="accent1"/>
        </w:pBdr>
        <w:spacing w:after="300"/>
        <w:contextualSpacing/>
        <w:jc w:val="center"/>
        <w:rPr>
          <w:rFonts w:eastAsiaTheme="majorEastAsia" w:cs="Arial"/>
          <w:spacing w:val="5"/>
          <w:kern w:val="28"/>
          <w:sz w:val="32"/>
          <w:szCs w:val="32"/>
        </w:rPr>
      </w:pPr>
      <w:r>
        <w:rPr>
          <w:rFonts w:eastAsiaTheme="majorEastAsia" w:cs="Arial"/>
          <w:spacing w:val="5"/>
          <w:kern w:val="28"/>
          <w:sz w:val="32"/>
          <w:szCs w:val="32"/>
        </w:rPr>
        <w:t>Unit Name</w:t>
      </w:r>
    </w:p>
    <w:permEnd w:id="725969901"/>
    <w:p w14:paraId="641A732F" w14:textId="77777777" w:rsidR="00473C97" w:rsidRDefault="00473C97" w:rsidP="00596A49">
      <w:pPr>
        <w:pBdr>
          <w:bottom w:val="single" w:sz="8" w:space="4" w:color="DDDDDD" w:themeColor="accent1"/>
        </w:pBdr>
        <w:spacing w:after="300"/>
        <w:contextualSpacing/>
        <w:jc w:val="center"/>
        <w:rPr>
          <w:rFonts w:cs="Arial"/>
          <w:sz w:val="18"/>
          <w:lang w:val="en-AU"/>
        </w:rPr>
      </w:pPr>
    </w:p>
    <w:p w14:paraId="47F87C1D" w14:textId="77777777" w:rsidR="00473C97" w:rsidRDefault="00473C97" w:rsidP="00596A49">
      <w:pPr>
        <w:pBdr>
          <w:bottom w:val="single" w:sz="8" w:space="4" w:color="DDDDDD" w:themeColor="accent1"/>
        </w:pBdr>
        <w:spacing w:after="300"/>
        <w:contextualSpacing/>
        <w:jc w:val="center"/>
        <w:rPr>
          <w:rFonts w:cs="Arial"/>
          <w:sz w:val="18"/>
          <w:lang w:val="en-AU"/>
        </w:rPr>
      </w:pPr>
    </w:p>
    <w:p w14:paraId="22BE4665" w14:textId="77777777" w:rsidR="00473C97" w:rsidRDefault="00473C97" w:rsidP="00596A49">
      <w:pPr>
        <w:pBdr>
          <w:bottom w:val="single" w:sz="8" w:space="4" w:color="DDDDDD" w:themeColor="accent1"/>
        </w:pBdr>
        <w:spacing w:after="300"/>
        <w:contextualSpacing/>
        <w:jc w:val="center"/>
        <w:rPr>
          <w:rFonts w:cs="Arial"/>
          <w:sz w:val="18"/>
          <w:lang w:val="en-AU"/>
        </w:rPr>
      </w:pPr>
    </w:p>
    <w:p w14:paraId="789F4CB5" w14:textId="77777777" w:rsidR="00473C97" w:rsidRDefault="00473C97" w:rsidP="00596A49">
      <w:pPr>
        <w:pBdr>
          <w:bottom w:val="single" w:sz="8" w:space="4" w:color="DDDDDD" w:themeColor="accent1"/>
        </w:pBdr>
        <w:spacing w:after="300"/>
        <w:contextualSpacing/>
        <w:jc w:val="center"/>
        <w:rPr>
          <w:rFonts w:cs="Arial"/>
          <w:sz w:val="18"/>
          <w:lang w:val="en-AU"/>
        </w:rPr>
      </w:pPr>
    </w:p>
    <w:p w14:paraId="124EA88E" w14:textId="77777777" w:rsidR="00473C97" w:rsidRDefault="00473C97" w:rsidP="00596A49">
      <w:pPr>
        <w:pBdr>
          <w:bottom w:val="single" w:sz="8" w:space="4" w:color="DDDDDD" w:themeColor="accent1"/>
        </w:pBdr>
        <w:spacing w:after="300"/>
        <w:contextualSpacing/>
        <w:jc w:val="center"/>
        <w:rPr>
          <w:rFonts w:cs="Arial"/>
          <w:sz w:val="18"/>
          <w:lang w:val="en-AU"/>
        </w:rPr>
      </w:pPr>
    </w:p>
    <w:p w14:paraId="6EA4F92B" w14:textId="77777777" w:rsidR="00473C97" w:rsidRDefault="00473C97" w:rsidP="00596A49">
      <w:pPr>
        <w:pBdr>
          <w:bottom w:val="single" w:sz="8" w:space="4" w:color="DDDDDD" w:themeColor="accent1"/>
        </w:pBdr>
        <w:spacing w:after="300"/>
        <w:contextualSpacing/>
        <w:jc w:val="center"/>
        <w:rPr>
          <w:rFonts w:cs="Arial"/>
          <w:sz w:val="18"/>
          <w:lang w:val="en-AU"/>
        </w:rPr>
      </w:pPr>
    </w:p>
    <w:p w14:paraId="49F7DF8E" w14:textId="77777777" w:rsidR="00473C97" w:rsidRDefault="00473C97" w:rsidP="00596A49">
      <w:pPr>
        <w:pBdr>
          <w:bottom w:val="single" w:sz="8" w:space="4" w:color="DDDDDD" w:themeColor="accent1"/>
        </w:pBdr>
        <w:spacing w:after="300"/>
        <w:contextualSpacing/>
        <w:jc w:val="center"/>
        <w:rPr>
          <w:rFonts w:cs="Arial"/>
          <w:sz w:val="18"/>
          <w:lang w:val="en-AU"/>
        </w:rPr>
      </w:pPr>
    </w:p>
    <w:p w14:paraId="45482B05" w14:textId="77777777" w:rsidR="00473C97" w:rsidRDefault="00473C97" w:rsidP="00596A49">
      <w:pPr>
        <w:pBdr>
          <w:bottom w:val="single" w:sz="8" w:space="4" w:color="DDDDDD" w:themeColor="accent1"/>
        </w:pBdr>
        <w:spacing w:after="300"/>
        <w:contextualSpacing/>
        <w:jc w:val="center"/>
        <w:rPr>
          <w:rFonts w:cs="Arial"/>
          <w:sz w:val="18"/>
          <w:lang w:val="en-AU"/>
        </w:rPr>
      </w:pPr>
    </w:p>
    <w:p w14:paraId="7CA72FE3" w14:textId="77777777" w:rsidR="00473C97" w:rsidRDefault="00473C97" w:rsidP="00596A49">
      <w:pPr>
        <w:pBdr>
          <w:bottom w:val="single" w:sz="8" w:space="4" w:color="DDDDDD" w:themeColor="accent1"/>
        </w:pBdr>
        <w:spacing w:after="300"/>
        <w:contextualSpacing/>
        <w:jc w:val="center"/>
        <w:rPr>
          <w:rFonts w:cs="Arial"/>
          <w:sz w:val="18"/>
          <w:lang w:val="en-AU"/>
        </w:rPr>
      </w:pPr>
    </w:p>
    <w:p w14:paraId="34E505D6" w14:textId="77777777" w:rsidR="00473C97" w:rsidRDefault="00473C97" w:rsidP="00596A49">
      <w:pPr>
        <w:pBdr>
          <w:bottom w:val="single" w:sz="8" w:space="4" w:color="DDDDDD" w:themeColor="accent1"/>
        </w:pBdr>
        <w:spacing w:after="300"/>
        <w:contextualSpacing/>
        <w:jc w:val="center"/>
        <w:rPr>
          <w:rFonts w:cs="Arial"/>
          <w:sz w:val="18"/>
          <w:lang w:val="en-AU"/>
        </w:rPr>
      </w:pPr>
    </w:p>
    <w:p w14:paraId="511DABA6" w14:textId="77777777" w:rsidR="00473C97" w:rsidRDefault="00473C97" w:rsidP="00596A49">
      <w:pPr>
        <w:pBdr>
          <w:bottom w:val="single" w:sz="8" w:space="4" w:color="DDDDDD" w:themeColor="accent1"/>
        </w:pBdr>
        <w:spacing w:after="300"/>
        <w:contextualSpacing/>
        <w:jc w:val="center"/>
        <w:rPr>
          <w:rFonts w:cs="Arial"/>
          <w:sz w:val="18"/>
          <w:lang w:val="en-AU"/>
        </w:rPr>
      </w:pPr>
    </w:p>
    <w:p w14:paraId="17EFA4CD" w14:textId="77777777" w:rsidR="002C116F" w:rsidRDefault="002C116F" w:rsidP="00063195">
      <w:pPr>
        <w:spacing w:before="0" w:after="0"/>
        <w:jc w:val="left"/>
        <w:rPr>
          <w:rFonts w:cs="Arial"/>
          <w:sz w:val="18"/>
          <w:lang w:val="en-AU"/>
        </w:rPr>
      </w:pPr>
    </w:p>
    <w:p w14:paraId="1D883D6C" w14:textId="77777777" w:rsidR="002C116F" w:rsidRDefault="002C116F" w:rsidP="00063195">
      <w:pPr>
        <w:spacing w:before="0" w:after="0"/>
        <w:jc w:val="left"/>
        <w:rPr>
          <w:rFonts w:cs="Arial"/>
          <w:sz w:val="18"/>
          <w:lang w:val="en-AU"/>
        </w:rPr>
      </w:pPr>
    </w:p>
    <w:p w14:paraId="1BDF7525" w14:textId="77777777" w:rsidR="002C116F" w:rsidRDefault="002C116F" w:rsidP="00063195">
      <w:pPr>
        <w:spacing w:before="0" w:after="0"/>
        <w:jc w:val="left"/>
        <w:rPr>
          <w:rFonts w:cs="Arial"/>
          <w:sz w:val="18"/>
          <w:lang w:val="en-AU"/>
        </w:rPr>
      </w:pPr>
    </w:p>
    <w:p w14:paraId="08A24279" w14:textId="77777777" w:rsidR="002C116F" w:rsidRPr="00B827A0" w:rsidRDefault="002C116F" w:rsidP="002C116F">
      <w:pPr>
        <w:rPr>
          <w:rFonts w:cs="Arial"/>
          <w:sz w:val="18"/>
          <w:lang w:val="en-AU"/>
        </w:rPr>
      </w:pPr>
      <w:r w:rsidRPr="00B827A0">
        <w:rPr>
          <w:rFonts w:cs="Arial"/>
          <w:sz w:val="18"/>
          <w:lang w:val="en-AU"/>
        </w:rPr>
        <w:t xml:space="preserve">DISCLAIMER: </w:t>
      </w:r>
    </w:p>
    <w:p w14:paraId="5CAC3C43" w14:textId="77777777" w:rsidR="00136785" w:rsidRPr="00063195" w:rsidRDefault="00136785" w:rsidP="00063195">
      <w:pPr>
        <w:spacing w:before="0" w:after="0"/>
        <w:jc w:val="left"/>
        <w:rPr>
          <w:rFonts w:cs="Arial"/>
          <w:sz w:val="18"/>
          <w:lang w:val="en-AU"/>
        </w:rPr>
      </w:pPr>
      <w:r w:rsidRPr="00063195">
        <w:rPr>
          <w:rFonts w:cs="Arial"/>
          <w:sz w:val="18"/>
          <w:lang w:val="en-AU"/>
        </w:rPr>
        <w:t xml:space="preserve">This Document contains information (and/or attachments) which may be privileged or confidential. All content is intended solely for the use of the individual or entity to </w:t>
      </w:r>
      <w:proofErr w:type="gramStart"/>
      <w:r w:rsidRPr="00063195">
        <w:rPr>
          <w:rFonts w:cs="Arial"/>
          <w:sz w:val="18"/>
          <w:lang w:val="en-AU"/>
        </w:rPr>
        <w:t>whom</w:t>
      </w:r>
      <w:proofErr w:type="gramEnd"/>
      <w:r w:rsidRPr="00063195">
        <w:rPr>
          <w:rFonts w:cs="Arial"/>
          <w:sz w:val="18"/>
          <w:lang w:val="en-AU"/>
        </w:rPr>
        <w:t xml:space="preserve">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addition,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6770788B" w:rsidR="00136785" w:rsidRPr="00063195" w:rsidRDefault="00400B1E" w:rsidP="00063195">
      <w:pPr>
        <w:spacing w:before="0" w:after="0"/>
        <w:jc w:val="left"/>
        <w:rPr>
          <w:rFonts w:cs="Arial"/>
          <w:sz w:val="18"/>
          <w:lang w:val="en-AU"/>
        </w:rPr>
      </w:pPr>
      <w:r w:rsidRPr="00063195">
        <w:rPr>
          <w:rFonts w:cs="Arial"/>
          <w:noProof/>
          <w:sz w:val="18"/>
          <w:lang w:val="en-IE" w:eastAsia="en-IE"/>
        </w:rPr>
        <w:drawing>
          <wp:anchor distT="0" distB="0" distL="114300" distR="114300" simplePos="0" relativeHeight="251658240" behindDoc="1" locked="0" layoutInCell="1" allowOverlap="1" wp14:anchorId="7FD84AB2" wp14:editId="02364232">
            <wp:simplePos x="0" y="0"/>
            <wp:positionH relativeFrom="column">
              <wp:posOffset>-525780</wp:posOffset>
            </wp:positionH>
            <wp:positionV relativeFrom="paragraph">
              <wp:posOffset>36195</wp:posOffset>
            </wp:positionV>
            <wp:extent cx="6992620" cy="35413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992620" cy="3541395"/>
                    </a:xfrm>
                    <a:prstGeom prst="rect">
                      <a:avLst/>
                    </a:prstGeom>
                  </pic:spPr>
                </pic:pic>
              </a:graphicData>
            </a:graphic>
            <wp14:sizeRelH relativeFrom="page">
              <wp14:pctWidth>0</wp14:pctWidth>
            </wp14:sizeRelH>
            <wp14:sizeRelV relativeFrom="page">
              <wp14:pctHeight>0</wp14:pctHeight>
            </wp14:sizeRelV>
          </wp:anchor>
        </w:drawing>
      </w:r>
      <w:r w:rsidR="00136785" w:rsidRPr="00063195">
        <w:rPr>
          <w:rFonts w:cs="Arial"/>
          <w:sz w:val="18"/>
          <w:lang w:val="en-AU"/>
        </w:rPr>
        <w:t xml:space="preserve">Further information can be found at: </w:t>
      </w:r>
      <w:r w:rsidR="00055B7C" w:rsidRPr="00055B7C">
        <w:rPr>
          <w:sz w:val="18"/>
          <w:lang w:val="en-AU"/>
        </w:rPr>
        <w:t>ht</w:t>
      </w:r>
      <w:r w:rsidR="00055B7C">
        <w:rPr>
          <w:sz w:val="18"/>
          <w:lang w:val="en-AU"/>
        </w:rPr>
        <w:t>tp://www.eirgridgroup.com/legal</w:t>
      </w:r>
    </w:p>
    <w:p w14:paraId="72D25DA5" w14:textId="77777777" w:rsidR="005343E4" w:rsidRPr="003765F3" w:rsidRDefault="005343E4" w:rsidP="00063195">
      <w:pPr>
        <w:pStyle w:val="BodyText"/>
      </w:pPr>
    </w:p>
    <w:p w14:paraId="453E9161" w14:textId="489FE92E" w:rsidR="0065511E" w:rsidRPr="003765F3" w:rsidRDefault="0065511E" w:rsidP="00063195">
      <w:pPr>
        <w:pStyle w:val="BodyText"/>
      </w:pPr>
    </w:p>
    <w:p w14:paraId="72D25DA9" w14:textId="2E056149" w:rsidR="0065511E" w:rsidRDefault="0065511E" w:rsidP="00063195">
      <w:r>
        <w:br w:type="page"/>
      </w:r>
    </w:p>
    <w:p w14:paraId="5B0DD59E" w14:textId="77777777" w:rsidR="008E7167" w:rsidRDefault="007F1121" w:rsidP="004F0034">
      <w:pPr>
        <w:pStyle w:val="Heading1"/>
      </w:pPr>
      <w:bookmarkStart w:id="1" w:name="_Toc422928701"/>
      <w:bookmarkStart w:id="2" w:name="_Toc460600635"/>
      <w:r w:rsidRPr="008E7167">
        <w:lastRenderedPageBreak/>
        <w:t>Document Version History</w:t>
      </w:r>
      <w:bookmarkEnd w:id="1"/>
      <w:bookmarkEnd w:id="2"/>
    </w:p>
    <w:p w14:paraId="01CCA9BC" w14:textId="78F1D868" w:rsidR="0023557F" w:rsidRDefault="00C541FE" w:rsidP="0023557F">
      <w:pPr>
        <w:pStyle w:val="BodyText"/>
      </w:pPr>
      <w:r>
        <w:t>V</w:t>
      </w:r>
      <w:r w:rsidR="00C53D7E">
        <w:t>ersion history below;</w:t>
      </w:r>
    </w:p>
    <w:tbl>
      <w:tblPr>
        <w:tblStyle w:val="TableGrid"/>
        <w:tblW w:w="9990" w:type="dxa"/>
        <w:tblInd w:w="-162" w:type="dxa"/>
        <w:tblLook w:val="04A0" w:firstRow="1" w:lastRow="0" w:firstColumn="1" w:lastColumn="0" w:noHBand="0" w:noVBand="1"/>
      </w:tblPr>
      <w:tblGrid>
        <w:gridCol w:w="1719"/>
        <w:gridCol w:w="1868"/>
        <w:gridCol w:w="3487"/>
        <w:gridCol w:w="1273"/>
        <w:gridCol w:w="1643"/>
      </w:tblGrid>
      <w:tr w:rsidR="00584C49" w:rsidRPr="00086CF4" w14:paraId="15CBC367" w14:textId="77777777" w:rsidTr="005B4174">
        <w:trPr>
          <w:trHeight w:val="260"/>
        </w:trPr>
        <w:tc>
          <w:tcPr>
            <w:tcW w:w="1719" w:type="dxa"/>
            <w:tcBorders>
              <w:bottom w:val="single" w:sz="4" w:space="0" w:color="auto"/>
            </w:tcBorders>
          </w:tcPr>
          <w:p w14:paraId="4CE0BC0E" w14:textId="77777777" w:rsidR="00584C49" w:rsidRPr="008A10C1" w:rsidRDefault="00584C49" w:rsidP="00AE539B">
            <w:pPr>
              <w:tabs>
                <w:tab w:val="center" w:pos="5245"/>
                <w:tab w:val="left" w:pos="8218"/>
                <w:tab w:val="right" w:pos="9923"/>
              </w:tabs>
              <w:jc w:val="center"/>
              <w:rPr>
                <w:rFonts w:cs="Arial"/>
                <w:b/>
                <w:szCs w:val="22"/>
              </w:rPr>
            </w:pPr>
            <w:r>
              <w:rPr>
                <w:rFonts w:cs="Arial"/>
                <w:b/>
                <w:szCs w:val="22"/>
              </w:rPr>
              <w:t>Version</w:t>
            </w:r>
          </w:p>
        </w:tc>
        <w:tc>
          <w:tcPr>
            <w:tcW w:w="1868" w:type="dxa"/>
            <w:tcBorders>
              <w:bottom w:val="single" w:sz="4" w:space="0" w:color="auto"/>
            </w:tcBorders>
          </w:tcPr>
          <w:p w14:paraId="649B315C"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Date</w:t>
            </w:r>
          </w:p>
        </w:tc>
        <w:tc>
          <w:tcPr>
            <w:tcW w:w="3487" w:type="dxa"/>
            <w:tcBorders>
              <w:bottom w:val="single" w:sz="4" w:space="0" w:color="auto"/>
            </w:tcBorders>
          </w:tcPr>
          <w:p w14:paraId="30C1932E"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Comment</w:t>
            </w:r>
          </w:p>
        </w:tc>
        <w:tc>
          <w:tcPr>
            <w:tcW w:w="1273" w:type="dxa"/>
            <w:tcBorders>
              <w:bottom w:val="single" w:sz="4" w:space="0" w:color="auto"/>
            </w:tcBorders>
          </w:tcPr>
          <w:p w14:paraId="0D380FC0"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3AC0E987"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Company</w:t>
            </w:r>
          </w:p>
        </w:tc>
      </w:tr>
      <w:tr w:rsidR="00584C49" w:rsidRPr="00086CF4" w14:paraId="0D7522EF" w14:textId="77777777" w:rsidTr="005B4174">
        <w:trPr>
          <w:trHeight w:val="251"/>
        </w:trPr>
        <w:tc>
          <w:tcPr>
            <w:tcW w:w="1719" w:type="dxa"/>
            <w:shd w:val="clear" w:color="auto" w:fill="auto"/>
            <w:vAlign w:val="center"/>
          </w:tcPr>
          <w:p w14:paraId="4513F459" w14:textId="22EEF206" w:rsidR="00584C49" w:rsidRPr="009F080D" w:rsidRDefault="006942DB" w:rsidP="00AE539B">
            <w:pPr>
              <w:tabs>
                <w:tab w:val="center" w:pos="5245"/>
                <w:tab w:val="left" w:pos="8218"/>
                <w:tab w:val="right" w:pos="9923"/>
              </w:tabs>
              <w:rPr>
                <w:rFonts w:cs="Arial"/>
                <w:szCs w:val="22"/>
                <w:highlight w:val="yellow"/>
              </w:rPr>
            </w:pPr>
            <w:r>
              <w:rPr>
                <w:rFonts w:cs="Arial"/>
                <w:szCs w:val="22"/>
                <w:highlight w:val="yellow"/>
              </w:rPr>
              <w:t>1.0</w:t>
            </w:r>
          </w:p>
        </w:tc>
        <w:tc>
          <w:tcPr>
            <w:tcW w:w="1868" w:type="dxa"/>
            <w:shd w:val="clear" w:color="auto" w:fill="auto"/>
            <w:vAlign w:val="center"/>
          </w:tcPr>
          <w:p w14:paraId="2991E16F"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date</w:t>
            </w:r>
          </w:p>
        </w:tc>
        <w:tc>
          <w:tcPr>
            <w:tcW w:w="3487" w:type="dxa"/>
            <w:shd w:val="clear" w:color="auto" w:fill="auto"/>
            <w:vAlign w:val="center"/>
          </w:tcPr>
          <w:p w14:paraId="5C8236C4" w14:textId="7EF2B982" w:rsidR="00584C49" w:rsidRPr="009F080D" w:rsidRDefault="00C53D7E" w:rsidP="00623414">
            <w:pPr>
              <w:tabs>
                <w:tab w:val="center" w:pos="5245"/>
                <w:tab w:val="left" w:pos="8218"/>
                <w:tab w:val="right" w:pos="9923"/>
              </w:tabs>
              <w:rPr>
                <w:rFonts w:cs="Arial"/>
                <w:szCs w:val="22"/>
                <w:highlight w:val="yellow"/>
              </w:rPr>
            </w:pPr>
            <w:r>
              <w:rPr>
                <w:rFonts w:cs="Arial"/>
                <w:szCs w:val="22"/>
                <w:highlight w:val="yellow"/>
              </w:rPr>
              <w:t xml:space="preserve">Initial Version (1.0)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273" w:type="dxa"/>
            <w:vAlign w:val="center"/>
          </w:tcPr>
          <w:p w14:paraId="0A7BD612"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name</w:t>
            </w:r>
          </w:p>
        </w:tc>
        <w:tc>
          <w:tcPr>
            <w:tcW w:w="1643" w:type="dxa"/>
            <w:vAlign w:val="center"/>
          </w:tcPr>
          <w:p w14:paraId="4BD03459"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company</w:t>
            </w:r>
          </w:p>
        </w:tc>
      </w:tr>
      <w:tr w:rsidR="00584C49" w:rsidRPr="00086CF4" w14:paraId="5E799EF8" w14:textId="77777777" w:rsidTr="005B4174">
        <w:trPr>
          <w:trHeight w:val="251"/>
        </w:trPr>
        <w:tc>
          <w:tcPr>
            <w:tcW w:w="1719" w:type="dxa"/>
            <w:shd w:val="clear" w:color="auto" w:fill="auto"/>
            <w:vAlign w:val="center"/>
          </w:tcPr>
          <w:p w14:paraId="61C9F42D" w14:textId="57F9F170" w:rsidR="00584C49" w:rsidRDefault="006942DB" w:rsidP="00AE539B">
            <w:pPr>
              <w:tabs>
                <w:tab w:val="center" w:pos="5245"/>
                <w:tab w:val="left" w:pos="8218"/>
                <w:tab w:val="right" w:pos="9923"/>
              </w:tabs>
              <w:rPr>
                <w:rFonts w:cs="Arial"/>
                <w:szCs w:val="22"/>
                <w:highlight w:val="yellow"/>
              </w:rPr>
            </w:pPr>
            <w:r>
              <w:rPr>
                <w:szCs w:val="22"/>
                <w:highlight w:val="yellow"/>
              </w:rPr>
              <w:t>2</w:t>
            </w:r>
            <w:r w:rsidR="00584C49" w:rsidRPr="005F5B0E">
              <w:rPr>
                <w:szCs w:val="22"/>
                <w:highlight w:val="yellow"/>
              </w:rPr>
              <w:t>.0</w:t>
            </w:r>
          </w:p>
        </w:tc>
        <w:tc>
          <w:tcPr>
            <w:tcW w:w="1868" w:type="dxa"/>
            <w:shd w:val="clear" w:color="auto" w:fill="auto"/>
            <w:vAlign w:val="center"/>
          </w:tcPr>
          <w:p w14:paraId="1BA95BE2" w14:textId="77777777" w:rsidR="00584C49" w:rsidRPr="009F080D" w:rsidDel="009F080D" w:rsidRDefault="00584C49" w:rsidP="00AE539B">
            <w:pPr>
              <w:tabs>
                <w:tab w:val="center" w:pos="5245"/>
                <w:tab w:val="left" w:pos="8218"/>
                <w:tab w:val="right" w:pos="9923"/>
              </w:tabs>
              <w:rPr>
                <w:rFonts w:cs="Arial"/>
                <w:szCs w:val="22"/>
                <w:highlight w:val="yellow"/>
              </w:rPr>
            </w:pPr>
            <w:r w:rsidRPr="005F5B0E">
              <w:rPr>
                <w:szCs w:val="22"/>
                <w:highlight w:val="yellow"/>
              </w:rPr>
              <w:t>Insert Date</w:t>
            </w:r>
          </w:p>
        </w:tc>
        <w:tc>
          <w:tcPr>
            <w:tcW w:w="3487" w:type="dxa"/>
            <w:shd w:val="clear" w:color="auto" w:fill="auto"/>
            <w:vAlign w:val="center"/>
          </w:tcPr>
          <w:p w14:paraId="4B36B867" w14:textId="33605A9D" w:rsidR="00584C49" w:rsidRPr="009F080D" w:rsidRDefault="00623414" w:rsidP="00AE539B">
            <w:pPr>
              <w:tabs>
                <w:tab w:val="center" w:pos="5245"/>
                <w:tab w:val="left" w:pos="8218"/>
                <w:tab w:val="right" w:pos="9923"/>
              </w:tabs>
              <w:rPr>
                <w:rFonts w:cs="Arial"/>
                <w:szCs w:val="22"/>
                <w:highlight w:val="yellow"/>
              </w:rPr>
            </w:pPr>
            <w:r>
              <w:rPr>
                <w:rFonts w:cs="Arial"/>
                <w:szCs w:val="22"/>
                <w:highlight w:val="yellow"/>
              </w:rPr>
              <w:t>Insert comment</w:t>
            </w:r>
          </w:p>
        </w:tc>
        <w:tc>
          <w:tcPr>
            <w:tcW w:w="1273" w:type="dxa"/>
            <w:vAlign w:val="center"/>
          </w:tcPr>
          <w:p w14:paraId="0D4D3651" w14:textId="77777777" w:rsidR="00584C49" w:rsidRDefault="00584C49" w:rsidP="00AE539B">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66296E4E" w14:textId="129A6C73" w:rsidR="00584C49" w:rsidRDefault="004562C9" w:rsidP="00AE539B">
            <w:pPr>
              <w:tabs>
                <w:tab w:val="center" w:pos="5245"/>
                <w:tab w:val="left" w:pos="8218"/>
                <w:tab w:val="right" w:pos="9923"/>
              </w:tabs>
              <w:rPr>
                <w:rFonts w:cs="Arial"/>
                <w:szCs w:val="22"/>
                <w:highlight w:val="yellow"/>
              </w:rPr>
            </w:pPr>
            <w:r>
              <w:rPr>
                <w:rFonts w:cs="Arial"/>
                <w:szCs w:val="22"/>
                <w:highlight w:val="yellow"/>
              </w:rPr>
              <w:t>Insert company</w:t>
            </w:r>
          </w:p>
        </w:tc>
      </w:tr>
    </w:tbl>
    <w:p w14:paraId="6AF7DEAB" w14:textId="5782CDB2" w:rsidR="003765F3" w:rsidRPr="008E7167" w:rsidRDefault="002C60A4" w:rsidP="004F0034">
      <w:pPr>
        <w:pStyle w:val="Heading1"/>
      </w:pPr>
      <w:r>
        <w:t>I</w:t>
      </w:r>
      <w:r w:rsidR="00036866">
        <w:t>n</w:t>
      </w:r>
      <w:r>
        <w:t>troduction</w:t>
      </w:r>
    </w:p>
    <w:p w14:paraId="0D0F84F3" w14:textId="6DBD9C7B" w:rsidR="006C582A" w:rsidRDefault="006C582A" w:rsidP="000A242A">
      <w:pPr>
        <w:pStyle w:val="BodyText"/>
        <w:rPr>
          <w:szCs w:val="22"/>
        </w:rPr>
      </w:pPr>
      <w:r>
        <w:rPr>
          <w:szCs w:val="22"/>
        </w:rPr>
        <w:t xml:space="preserve">The document shall be developed </w:t>
      </w:r>
      <w:r w:rsidR="00170791">
        <w:rPr>
          <w:szCs w:val="22"/>
        </w:rPr>
        <w:t xml:space="preserve">on a unit basis, </w:t>
      </w:r>
      <w:r>
        <w:rPr>
          <w:szCs w:val="22"/>
        </w:rPr>
        <w:t xml:space="preserve">based on </w:t>
      </w:r>
      <w:r w:rsidR="00170791">
        <w:rPr>
          <w:szCs w:val="22"/>
        </w:rPr>
        <w:t>proposed</w:t>
      </w:r>
      <w:r>
        <w:rPr>
          <w:szCs w:val="22"/>
        </w:rPr>
        <w:t xml:space="preserve"> scope for upcoming System Services </w:t>
      </w:r>
      <w:r w:rsidR="00773075">
        <w:rPr>
          <w:szCs w:val="22"/>
        </w:rPr>
        <w:t xml:space="preserve">Procurement </w:t>
      </w:r>
      <w:r>
        <w:rPr>
          <w:szCs w:val="22"/>
        </w:rPr>
        <w:t>Gate.</w:t>
      </w:r>
    </w:p>
    <w:p w14:paraId="46E653D5" w14:textId="0A410133" w:rsidR="005B68AA" w:rsidRDefault="00170791" w:rsidP="005B68AA">
      <w:pPr>
        <w:pStyle w:val="BodyText"/>
        <w:rPr>
          <w:szCs w:val="22"/>
        </w:rPr>
      </w:pPr>
      <w:r>
        <w:rPr>
          <w:szCs w:val="22"/>
        </w:rPr>
        <w:t>The Tenderer</w:t>
      </w:r>
      <w:r w:rsidR="005B68AA" w:rsidRPr="005B68AA">
        <w:rPr>
          <w:szCs w:val="22"/>
        </w:rPr>
        <w:t xml:space="preserve"> shall submit this document within 2BD following confirmation of test date.</w:t>
      </w:r>
    </w:p>
    <w:p w14:paraId="1574C2BE" w14:textId="73C15107" w:rsidR="007A1A97" w:rsidRDefault="002D75F5" w:rsidP="000A242A">
      <w:pPr>
        <w:pStyle w:val="BodyText"/>
        <w:rPr>
          <w:rStyle w:val="Hyperlink"/>
          <w:color w:val="auto"/>
          <w:szCs w:val="22"/>
          <w:u w:val="none"/>
        </w:rPr>
      </w:pPr>
      <w:r>
        <w:t>If there are a</w:t>
      </w:r>
      <w:r w:rsidR="007A1A97">
        <w:t xml:space="preserve">ny </w:t>
      </w:r>
      <w:r>
        <w:rPr>
          <w:szCs w:val="22"/>
        </w:rPr>
        <w:t>issues with meeting the</w:t>
      </w:r>
      <w:r w:rsidR="007A1A97" w:rsidRPr="004F0034">
        <w:rPr>
          <w:szCs w:val="22"/>
        </w:rPr>
        <w:t xml:space="preserve"> requirements or completing this </w:t>
      </w:r>
      <w:r w:rsidR="006C582A">
        <w:rPr>
          <w:szCs w:val="22"/>
        </w:rPr>
        <w:t>document</w:t>
      </w:r>
      <w:r w:rsidR="007A1A97" w:rsidRPr="004F0034">
        <w:rPr>
          <w:szCs w:val="22"/>
        </w:rPr>
        <w:t xml:space="preserve">, please contact </w:t>
      </w:r>
      <w:hyperlink r:id="rId15" w:history="1">
        <w:r w:rsidR="00846DB4" w:rsidRPr="00AA2339">
          <w:rPr>
            <w:rStyle w:val="Hyperlink"/>
            <w:szCs w:val="22"/>
          </w:rPr>
          <w:t>generator_testing@eirgrid.com</w:t>
        </w:r>
      </w:hyperlink>
      <w:r w:rsidR="007A1A97" w:rsidRPr="004F0034">
        <w:rPr>
          <w:szCs w:val="22"/>
        </w:rPr>
        <w:t xml:space="preserve"> or </w:t>
      </w:r>
      <w:hyperlink r:id="rId16" w:history="1">
        <w:r w:rsidR="008D67F1">
          <w:rPr>
            <w:rStyle w:val="Hyperlink"/>
            <w:szCs w:val="22"/>
          </w:rPr>
          <w:t>generator_testing@soni.ltd.uk</w:t>
        </w:r>
      </w:hyperlink>
      <w:r w:rsidR="007A1A97" w:rsidRPr="004F0034">
        <w:rPr>
          <w:rStyle w:val="Hyperlink"/>
          <w:szCs w:val="22"/>
          <w:u w:val="none"/>
        </w:rPr>
        <w:t xml:space="preserve"> </w:t>
      </w:r>
      <w:r w:rsidR="007A1A97" w:rsidRPr="004F0034">
        <w:rPr>
          <w:rStyle w:val="Hyperlink"/>
          <w:color w:val="auto"/>
          <w:szCs w:val="22"/>
          <w:u w:val="none"/>
        </w:rPr>
        <w:t>as appropriate.</w:t>
      </w:r>
    </w:p>
    <w:p w14:paraId="5C5E241E" w14:textId="721BE0C9" w:rsidR="00B175A9" w:rsidRDefault="00B175A9" w:rsidP="00B175A9">
      <w:pPr>
        <w:pStyle w:val="BodyText"/>
        <w:rPr>
          <w:rStyle w:val="Hyperlink"/>
          <w:color w:val="auto"/>
          <w:szCs w:val="22"/>
          <w:u w:val="none"/>
        </w:rPr>
      </w:pPr>
      <w:r>
        <w:rPr>
          <w:rStyle w:val="Hyperlink"/>
          <w:color w:val="auto"/>
          <w:szCs w:val="22"/>
          <w:u w:val="none"/>
        </w:rPr>
        <w:t>If there are changes to planned scope</w:t>
      </w:r>
      <w:r w:rsidR="00C6558C">
        <w:rPr>
          <w:rStyle w:val="Hyperlink"/>
          <w:color w:val="auto"/>
          <w:szCs w:val="22"/>
          <w:u w:val="none"/>
        </w:rPr>
        <w:t xml:space="preserve"> or timelines</w:t>
      </w:r>
      <w:r>
        <w:rPr>
          <w:rStyle w:val="Hyperlink"/>
          <w:color w:val="auto"/>
          <w:szCs w:val="22"/>
          <w:u w:val="none"/>
        </w:rPr>
        <w:t xml:space="preserve">, this document shall be revised, and submitted to </w:t>
      </w:r>
      <w:hyperlink r:id="rId17" w:history="1">
        <w:r w:rsidRPr="00AA2339">
          <w:rPr>
            <w:rStyle w:val="Hyperlink"/>
            <w:szCs w:val="22"/>
          </w:rPr>
          <w:t>generator_testing@eirgrid.com</w:t>
        </w:r>
      </w:hyperlink>
      <w:r w:rsidRPr="004F0034">
        <w:rPr>
          <w:szCs w:val="22"/>
        </w:rPr>
        <w:t xml:space="preserve"> or </w:t>
      </w:r>
      <w:hyperlink r:id="rId18" w:history="1">
        <w:r>
          <w:rPr>
            <w:rStyle w:val="Hyperlink"/>
            <w:szCs w:val="22"/>
          </w:rPr>
          <w:t>generator_testing@soni.ltd.uk</w:t>
        </w:r>
      </w:hyperlink>
      <w:r w:rsidRPr="004F0034">
        <w:rPr>
          <w:rStyle w:val="Hyperlink"/>
          <w:szCs w:val="22"/>
          <w:u w:val="none"/>
        </w:rPr>
        <w:t xml:space="preserve"> </w:t>
      </w:r>
      <w:r w:rsidRPr="004F0034">
        <w:rPr>
          <w:rStyle w:val="Hyperlink"/>
          <w:color w:val="auto"/>
          <w:szCs w:val="22"/>
          <w:u w:val="none"/>
        </w:rPr>
        <w:t>as appropriate.</w:t>
      </w:r>
      <w:r w:rsidR="00D31962">
        <w:rPr>
          <w:rStyle w:val="Hyperlink"/>
          <w:color w:val="auto"/>
          <w:szCs w:val="22"/>
          <w:u w:val="none"/>
        </w:rPr>
        <w:t xml:space="preserve"> </w:t>
      </w:r>
    </w:p>
    <w:p w14:paraId="0F86FB1D" w14:textId="579E3246" w:rsidR="00C6558C" w:rsidRPr="008B6F44" w:rsidRDefault="00170791" w:rsidP="00C6558C">
      <w:pPr>
        <w:pStyle w:val="BodyText"/>
        <w:rPr>
          <w:rStyle w:val="Hyperlink"/>
          <w:color w:val="auto"/>
          <w:szCs w:val="22"/>
          <w:u w:val="none"/>
        </w:rPr>
      </w:pPr>
      <w:r w:rsidRPr="008B6F44">
        <w:rPr>
          <w:rStyle w:val="Hyperlink"/>
          <w:color w:val="auto"/>
          <w:szCs w:val="22"/>
          <w:u w:val="none"/>
        </w:rPr>
        <w:t>I</w:t>
      </w:r>
      <w:r w:rsidR="00C6558C" w:rsidRPr="008B6F44">
        <w:rPr>
          <w:rStyle w:val="Hyperlink"/>
          <w:color w:val="auto"/>
          <w:szCs w:val="22"/>
          <w:u w:val="none"/>
        </w:rPr>
        <w:t xml:space="preserve">f changes </w:t>
      </w:r>
      <w:r w:rsidRPr="008B6F44">
        <w:rPr>
          <w:rStyle w:val="Hyperlink"/>
          <w:color w:val="auto"/>
          <w:szCs w:val="22"/>
          <w:u w:val="none"/>
        </w:rPr>
        <w:t xml:space="preserve">to a unit’s characteristics or provision of services </w:t>
      </w:r>
      <w:r w:rsidR="00C6558C" w:rsidRPr="008B6F44">
        <w:rPr>
          <w:rStyle w:val="Hyperlink"/>
          <w:color w:val="auto"/>
          <w:szCs w:val="22"/>
          <w:u w:val="none"/>
        </w:rPr>
        <w:t>are not outlined in this scope and this may pose risk to report approval</w:t>
      </w:r>
      <w:r w:rsidR="008B6F44">
        <w:rPr>
          <w:rStyle w:val="Hyperlink"/>
          <w:color w:val="auto"/>
          <w:szCs w:val="22"/>
          <w:u w:val="none"/>
        </w:rPr>
        <w:t>.</w:t>
      </w:r>
    </w:p>
    <w:p w14:paraId="235D0707" w14:textId="7019207B" w:rsidR="001063E1" w:rsidRDefault="001063E1" w:rsidP="000A242A">
      <w:pPr>
        <w:pStyle w:val="BodyText"/>
      </w:pPr>
    </w:p>
    <w:p w14:paraId="1E95D683" w14:textId="0E57D51B" w:rsidR="00967195" w:rsidRPr="003765F3" w:rsidRDefault="006C582A" w:rsidP="00063195">
      <w:pPr>
        <w:pStyle w:val="Heading1"/>
      </w:pPr>
      <w:bookmarkStart w:id="3" w:name="_Toc460600489"/>
      <w:r>
        <w:t>Unit</w:t>
      </w:r>
      <w:r w:rsidR="00967195" w:rsidRPr="003765F3">
        <w:t xml:space="preserve"> D</w:t>
      </w:r>
      <w:bookmarkEnd w:id="3"/>
      <w:r w:rsidR="00695769">
        <w:t>ata</w:t>
      </w:r>
    </w:p>
    <w:tbl>
      <w:tblPr>
        <w:tblStyle w:val="TableGrid"/>
        <w:tblW w:w="0" w:type="auto"/>
        <w:jc w:val="center"/>
        <w:tblLook w:val="04A0" w:firstRow="1" w:lastRow="0" w:firstColumn="1" w:lastColumn="0" w:noHBand="0" w:noVBand="1"/>
      </w:tblPr>
      <w:tblGrid>
        <w:gridCol w:w="5191"/>
        <w:gridCol w:w="3488"/>
      </w:tblGrid>
      <w:tr w:rsidR="00967195" w:rsidRPr="003765F3" w14:paraId="6F203790"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hideMark/>
          </w:tcPr>
          <w:p w14:paraId="75531FF3" w14:textId="597C9F2D" w:rsidR="00967195" w:rsidRPr="003765F3" w:rsidRDefault="00D31962" w:rsidP="004F0034">
            <w:pPr>
              <w:pStyle w:val="BodyText"/>
            </w:pPr>
            <w:r>
              <w:t>Unit</w:t>
            </w:r>
            <w:r w:rsidR="00967195" w:rsidRPr="003765F3">
              <w:t xml:space="preserve"> Name</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10FDAE9B" w14:textId="5854AF60" w:rsidR="00967195" w:rsidRPr="003765F3" w:rsidRDefault="00B175A9" w:rsidP="004F0034">
            <w:pPr>
              <w:pStyle w:val="BodyText"/>
            </w:pPr>
            <w:r>
              <w:t>Unit</w:t>
            </w:r>
            <w:r w:rsidR="00967195" w:rsidRPr="003765F3">
              <w:t xml:space="preserve"> to Specify </w:t>
            </w:r>
          </w:p>
        </w:tc>
      </w:tr>
      <w:tr w:rsidR="00967195" w:rsidRPr="003765F3" w14:paraId="3EDD348B" w14:textId="77777777" w:rsidTr="001063E1">
        <w:trPr>
          <w:jc w:val="center"/>
        </w:trPr>
        <w:tc>
          <w:tcPr>
            <w:tcW w:w="5191" w:type="dxa"/>
            <w:tcBorders>
              <w:top w:val="single" w:sz="4" w:space="0" w:color="auto"/>
              <w:left w:val="single" w:sz="4" w:space="0" w:color="auto"/>
              <w:bottom w:val="single" w:sz="4" w:space="0" w:color="auto"/>
              <w:right w:val="single" w:sz="4" w:space="0" w:color="auto"/>
            </w:tcBorders>
          </w:tcPr>
          <w:p w14:paraId="5F5B674C" w14:textId="74ACBF05" w:rsidR="00967195" w:rsidRPr="003765F3" w:rsidRDefault="001063E1" w:rsidP="004F0034">
            <w:pPr>
              <w:pStyle w:val="BodyText"/>
              <w:rPr>
                <w:b/>
                <w:caps/>
              </w:rPr>
            </w:pPr>
            <w:r w:rsidRPr="001063E1">
              <w:t>Technology Type (WFPS, DSU, etc</w:t>
            </w:r>
            <w:r w:rsidR="00C53D7E">
              <w:t>.</w:t>
            </w:r>
            <w:r w:rsidRPr="001063E1">
              <w:t>)</w:t>
            </w:r>
          </w:p>
        </w:tc>
        <w:tc>
          <w:tcPr>
            <w:tcW w:w="3488" w:type="dxa"/>
            <w:tcBorders>
              <w:top w:val="single" w:sz="4" w:space="0" w:color="auto"/>
              <w:left w:val="single" w:sz="4" w:space="0" w:color="auto"/>
              <w:bottom w:val="single" w:sz="4" w:space="0" w:color="auto"/>
              <w:right w:val="single" w:sz="4" w:space="0" w:color="auto"/>
            </w:tcBorders>
            <w:shd w:val="clear" w:color="auto" w:fill="FFFF00"/>
          </w:tcPr>
          <w:p w14:paraId="5096A8F9" w14:textId="6354059F" w:rsidR="00967195" w:rsidRPr="003765F3" w:rsidRDefault="001063E1" w:rsidP="004F0034">
            <w:pPr>
              <w:pStyle w:val="BodyText"/>
            </w:pPr>
            <w:r>
              <w:t>Unit</w:t>
            </w:r>
            <w:r w:rsidRPr="003765F3">
              <w:t xml:space="preserve"> to Specify</w:t>
            </w:r>
          </w:p>
        </w:tc>
      </w:tr>
      <w:tr w:rsidR="001063E1" w:rsidRPr="003765F3" w14:paraId="4119E7EC" w14:textId="77777777" w:rsidTr="001063E1">
        <w:trPr>
          <w:jc w:val="center"/>
        </w:trPr>
        <w:tc>
          <w:tcPr>
            <w:tcW w:w="5191" w:type="dxa"/>
            <w:tcBorders>
              <w:top w:val="single" w:sz="4" w:space="0" w:color="auto"/>
              <w:left w:val="single" w:sz="4" w:space="0" w:color="auto"/>
              <w:bottom w:val="single" w:sz="4" w:space="0" w:color="auto"/>
              <w:right w:val="single" w:sz="4" w:space="0" w:color="auto"/>
            </w:tcBorders>
          </w:tcPr>
          <w:p w14:paraId="6227C700" w14:textId="6EE46CA0" w:rsidR="001063E1" w:rsidRPr="003765F3" w:rsidRDefault="001063E1" w:rsidP="004F0034">
            <w:pPr>
              <w:pStyle w:val="BodyText"/>
            </w:pPr>
            <w:r w:rsidRPr="003765F3">
              <w:t xml:space="preserve">Installed </w:t>
            </w:r>
            <w:r>
              <w:t>plant</w:t>
            </w:r>
            <w:r w:rsidRPr="003765F3">
              <w:t>, MW size and quantity</w:t>
            </w:r>
            <w:r>
              <w:t xml:space="preserve"> of modules as applicable</w:t>
            </w:r>
          </w:p>
        </w:tc>
        <w:tc>
          <w:tcPr>
            <w:tcW w:w="3488" w:type="dxa"/>
            <w:tcBorders>
              <w:top w:val="single" w:sz="4" w:space="0" w:color="auto"/>
              <w:left w:val="single" w:sz="4" w:space="0" w:color="auto"/>
              <w:bottom w:val="single" w:sz="4" w:space="0" w:color="auto"/>
              <w:right w:val="single" w:sz="4" w:space="0" w:color="auto"/>
            </w:tcBorders>
            <w:shd w:val="clear" w:color="auto" w:fill="FFFF00"/>
          </w:tcPr>
          <w:p w14:paraId="2B0A3181" w14:textId="7A8F84BE" w:rsidR="001063E1" w:rsidRPr="003765F3" w:rsidRDefault="001063E1" w:rsidP="004F0034">
            <w:pPr>
              <w:pStyle w:val="BodyText"/>
            </w:pPr>
            <w:r>
              <w:t>Unit</w:t>
            </w:r>
            <w:r w:rsidRPr="003765F3">
              <w:t xml:space="preserve"> to Specify</w:t>
            </w:r>
          </w:p>
        </w:tc>
      </w:tr>
      <w:tr w:rsidR="001063E1" w:rsidRPr="003765F3" w14:paraId="63075561" w14:textId="77777777" w:rsidTr="00563C80">
        <w:trPr>
          <w:jc w:val="center"/>
        </w:trPr>
        <w:tc>
          <w:tcPr>
            <w:tcW w:w="5191" w:type="dxa"/>
            <w:tcBorders>
              <w:top w:val="single" w:sz="4" w:space="0" w:color="auto"/>
              <w:left w:val="single" w:sz="4" w:space="0" w:color="auto"/>
              <w:bottom w:val="single" w:sz="4" w:space="0" w:color="auto"/>
              <w:right w:val="single" w:sz="4" w:space="0" w:color="auto"/>
            </w:tcBorders>
          </w:tcPr>
          <w:p w14:paraId="2345AB95" w14:textId="43E2E568" w:rsidR="001063E1" w:rsidRPr="003765F3" w:rsidRDefault="001063E1" w:rsidP="004F0034">
            <w:pPr>
              <w:pStyle w:val="BodyText"/>
            </w:pPr>
            <w:r w:rsidRPr="003765F3">
              <w:t>Registered Capacity</w:t>
            </w:r>
            <w:r w:rsidR="006942DB">
              <w:t>/Maximum Continuous Rating (NI) /</w:t>
            </w:r>
            <w:r w:rsidR="002D38A4">
              <w:t xml:space="preserve"> </w:t>
            </w:r>
            <w:proofErr w:type="spellStart"/>
            <w:r w:rsidR="006942DB">
              <w:t>Dispatchable</w:t>
            </w:r>
            <w:proofErr w:type="spellEnd"/>
            <w:r w:rsidR="006942DB">
              <w:t xml:space="preserve"> Quantity (DSU</w:t>
            </w:r>
            <w:r w:rsidR="005A6398">
              <w:t>)</w:t>
            </w:r>
          </w:p>
        </w:tc>
        <w:tc>
          <w:tcPr>
            <w:tcW w:w="3488" w:type="dxa"/>
            <w:tcBorders>
              <w:top w:val="single" w:sz="4" w:space="0" w:color="auto"/>
              <w:left w:val="single" w:sz="4" w:space="0" w:color="auto"/>
              <w:bottom w:val="single" w:sz="4" w:space="0" w:color="auto"/>
              <w:right w:val="single" w:sz="4" w:space="0" w:color="auto"/>
            </w:tcBorders>
            <w:shd w:val="clear" w:color="auto" w:fill="FFFF00"/>
          </w:tcPr>
          <w:p w14:paraId="42D43BCF" w14:textId="5145EFC3" w:rsidR="001063E1" w:rsidRDefault="001063E1" w:rsidP="004F0034">
            <w:pPr>
              <w:pStyle w:val="BodyText"/>
            </w:pPr>
            <w:r>
              <w:t>Unit</w:t>
            </w:r>
            <w:r w:rsidRPr="003765F3">
              <w:t xml:space="preserve"> to Specify</w:t>
            </w:r>
          </w:p>
        </w:tc>
      </w:tr>
    </w:tbl>
    <w:p w14:paraId="1409EEE7" w14:textId="77777777" w:rsidR="00DF7D41" w:rsidRDefault="00DF7D41" w:rsidP="003A17A7">
      <w:pPr>
        <w:pStyle w:val="Heading1"/>
        <w:numPr>
          <w:ilvl w:val="0"/>
          <w:numId w:val="0"/>
        </w:numPr>
        <w:ind w:left="432"/>
      </w:pPr>
    </w:p>
    <w:p w14:paraId="25E80771" w14:textId="77777777" w:rsidR="00DF7D41" w:rsidRDefault="00DF7D41" w:rsidP="003A17A7">
      <w:pPr>
        <w:pStyle w:val="BodyText"/>
        <w:rPr>
          <w:rFonts w:ascii="Arial Bold" w:hAnsi="Arial Bold" w:cs="Arial"/>
          <w:color w:val="000000" w:themeColor="text1"/>
          <w:kern w:val="32"/>
          <w:sz w:val="28"/>
          <w:szCs w:val="32"/>
          <w14:shadow w14:blurRad="50800" w14:dist="38100" w14:dir="2700000" w14:sx="100000" w14:sy="100000" w14:kx="0" w14:ky="0" w14:algn="tl">
            <w14:srgbClr w14:val="000000">
              <w14:alpha w14:val="60000"/>
            </w14:srgbClr>
          </w14:shadow>
        </w:rPr>
      </w:pPr>
      <w:r>
        <w:br w:type="page"/>
      </w:r>
    </w:p>
    <w:p w14:paraId="35AD9A63" w14:textId="5C1ED541" w:rsidR="00E776AA" w:rsidRPr="003765F3" w:rsidRDefault="00B175A9" w:rsidP="004F0034">
      <w:pPr>
        <w:pStyle w:val="Heading1"/>
      </w:pPr>
      <w:r>
        <w:lastRenderedPageBreak/>
        <w:t>Contact Details</w:t>
      </w:r>
    </w:p>
    <w:p w14:paraId="06F0FFE3" w14:textId="0A1CCA30" w:rsidR="005300BB" w:rsidRDefault="00B175A9" w:rsidP="0088484C">
      <w:pPr>
        <w:pStyle w:val="Heading2"/>
      </w:pPr>
      <w:r>
        <w:t xml:space="preserve">Contact details </w:t>
      </w:r>
    </w:p>
    <w:p w14:paraId="687FCE5E" w14:textId="7BFE00FF" w:rsidR="00B175A9" w:rsidRPr="000C5749" w:rsidRDefault="00692FB6" w:rsidP="00B175A9">
      <w:pPr>
        <w:pStyle w:val="BodyText"/>
      </w:pPr>
      <w:r>
        <w:t xml:space="preserve">The Tenderer shall provide contact details for a </w:t>
      </w:r>
      <w:r w:rsidR="00B175A9">
        <w:t xml:space="preserve">single point of contact for this unit. </w:t>
      </w:r>
      <w:r w:rsidR="00C6558C" w:rsidRPr="000C5749">
        <w:t>This</w:t>
      </w:r>
      <w:r w:rsidR="00B175A9" w:rsidRPr="000C5749">
        <w:t xml:space="preserve"> person shall </w:t>
      </w:r>
      <w:r w:rsidR="00D31962" w:rsidRPr="000C5749">
        <w:t xml:space="preserve">be </w:t>
      </w:r>
      <w:r w:rsidR="002C1D53">
        <w:t xml:space="preserve">the main point of contact in </w:t>
      </w:r>
      <w:r w:rsidR="00C6558C" w:rsidRPr="000C5749">
        <w:t xml:space="preserve">managing communication with </w:t>
      </w:r>
      <w:r w:rsidR="00253EBE">
        <w:t xml:space="preserve">the </w:t>
      </w:r>
      <w:r w:rsidR="00C6558C" w:rsidRPr="000C5749">
        <w:t>EirGrid/SONI</w:t>
      </w:r>
      <w:r w:rsidR="00170791" w:rsidRPr="000C5749">
        <w:t xml:space="preserve"> testing team</w:t>
      </w:r>
      <w:r w:rsidR="00C6558C" w:rsidRPr="000C5749">
        <w:t xml:space="preserve">, </w:t>
      </w:r>
      <w:r w:rsidRPr="000C5749">
        <w:t>co-ordinating testing, and ensuring testing requirements and test report deadlines are met.</w:t>
      </w:r>
      <w:r w:rsidR="00547213" w:rsidRPr="000C5749">
        <w:t xml:space="preserve"> </w:t>
      </w:r>
    </w:p>
    <w:p w14:paraId="1C0E97D7" w14:textId="77777777" w:rsidR="00547213" w:rsidRPr="00D6287F" w:rsidRDefault="00547213" w:rsidP="00B175A9">
      <w:pPr>
        <w:pStyle w:val="BodyText"/>
        <w:rPr>
          <w:color w:val="FF0000"/>
        </w:rPr>
      </w:pPr>
    </w:p>
    <w:tbl>
      <w:tblPr>
        <w:tblStyle w:val="TableGrid"/>
        <w:tblW w:w="0" w:type="auto"/>
        <w:jc w:val="center"/>
        <w:tblLook w:val="04A0" w:firstRow="1" w:lastRow="0" w:firstColumn="1" w:lastColumn="0" w:noHBand="0" w:noVBand="1"/>
      </w:tblPr>
      <w:tblGrid>
        <w:gridCol w:w="5191"/>
        <w:gridCol w:w="3488"/>
      </w:tblGrid>
      <w:tr w:rsidR="00B175A9" w:rsidRPr="003765F3" w14:paraId="357971FD" w14:textId="77777777" w:rsidTr="006F0185">
        <w:trPr>
          <w:jc w:val="center"/>
        </w:trPr>
        <w:tc>
          <w:tcPr>
            <w:tcW w:w="5191" w:type="dxa"/>
            <w:tcBorders>
              <w:top w:val="single" w:sz="4" w:space="0" w:color="auto"/>
              <w:left w:val="single" w:sz="4" w:space="0" w:color="auto"/>
              <w:bottom w:val="single" w:sz="4" w:space="0" w:color="auto"/>
              <w:right w:val="single" w:sz="4" w:space="0" w:color="auto"/>
            </w:tcBorders>
            <w:hideMark/>
          </w:tcPr>
          <w:p w14:paraId="46FBDB66" w14:textId="239F72E9" w:rsidR="00B175A9" w:rsidRPr="003765F3" w:rsidRDefault="00B175A9" w:rsidP="006F0185">
            <w:pPr>
              <w:pStyle w:val="BodyText"/>
            </w:pPr>
            <w:r w:rsidRPr="003765F3">
              <w:t>Name</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471CC334" w14:textId="77777777" w:rsidR="00B175A9" w:rsidRPr="003765F3" w:rsidRDefault="00B175A9" w:rsidP="006F0185">
            <w:pPr>
              <w:pStyle w:val="BodyText"/>
            </w:pPr>
            <w:r>
              <w:t>Unit</w:t>
            </w:r>
            <w:r w:rsidRPr="003765F3">
              <w:t xml:space="preserve"> to Specify </w:t>
            </w:r>
          </w:p>
        </w:tc>
      </w:tr>
      <w:tr w:rsidR="00B175A9" w:rsidRPr="003765F3" w14:paraId="5C9703E4" w14:textId="77777777" w:rsidTr="006F0185">
        <w:trPr>
          <w:jc w:val="center"/>
        </w:trPr>
        <w:tc>
          <w:tcPr>
            <w:tcW w:w="5191" w:type="dxa"/>
            <w:tcBorders>
              <w:top w:val="single" w:sz="4" w:space="0" w:color="auto"/>
              <w:left w:val="single" w:sz="4" w:space="0" w:color="auto"/>
              <w:bottom w:val="single" w:sz="4" w:space="0" w:color="auto"/>
              <w:right w:val="single" w:sz="4" w:space="0" w:color="auto"/>
            </w:tcBorders>
            <w:hideMark/>
          </w:tcPr>
          <w:p w14:paraId="0F16D76C" w14:textId="4CBBC172" w:rsidR="00B175A9" w:rsidRPr="003765F3" w:rsidRDefault="00B175A9" w:rsidP="006F0185">
            <w:pPr>
              <w:pStyle w:val="BodyText"/>
            </w:pPr>
            <w:r>
              <w:t>Contact phone number</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7A52FBE9" w14:textId="77777777" w:rsidR="00B175A9" w:rsidRPr="003765F3" w:rsidRDefault="00B175A9" w:rsidP="006F0185">
            <w:pPr>
              <w:pStyle w:val="BodyText"/>
            </w:pPr>
            <w:r>
              <w:t>Unit</w:t>
            </w:r>
            <w:r w:rsidRPr="003765F3">
              <w:t xml:space="preserve"> to Specify </w:t>
            </w:r>
          </w:p>
        </w:tc>
      </w:tr>
      <w:tr w:rsidR="00B175A9" w:rsidRPr="003765F3" w14:paraId="41624D36" w14:textId="77777777" w:rsidTr="006F0185">
        <w:trPr>
          <w:jc w:val="center"/>
        </w:trPr>
        <w:tc>
          <w:tcPr>
            <w:tcW w:w="5191" w:type="dxa"/>
            <w:tcBorders>
              <w:top w:val="single" w:sz="4" w:space="0" w:color="auto"/>
              <w:left w:val="single" w:sz="4" w:space="0" w:color="auto"/>
              <w:bottom w:val="single" w:sz="4" w:space="0" w:color="auto"/>
              <w:right w:val="single" w:sz="4" w:space="0" w:color="auto"/>
            </w:tcBorders>
            <w:hideMark/>
          </w:tcPr>
          <w:p w14:paraId="287D318C" w14:textId="45320A70" w:rsidR="00B175A9" w:rsidRPr="003765F3" w:rsidRDefault="00B175A9" w:rsidP="006F0185">
            <w:pPr>
              <w:pStyle w:val="BodyText"/>
              <w:rPr>
                <w:b/>
                <w:caps/>
              </w:rPr>
            </w:pPr>
            <w:r>
              <w:t>Contact email address</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65E29B07" w14:textId="1CCB267E" w:rsidR="00B175A9" w:rsidRPr="003765F3" w:rsidRDefault="00B175A9" w:rsidP="006F0185">
            <w:pPr>
              <w:pStyle w:val="BodyText"/>
            </w:pPr>
            <w:r>
              <w:t>Unit</w:t>
            </w:r>
            <w:r w:rsidRPr="003765F3">
              <w:t xml:space="preserve"> to Specify</w:t>
            </w:r>
          </w:p>
        </w:tc>
      </w:tr>
      <w:tr w:rsidR="00B175A9" w:rsidRPr="003765F3" w14:paraId="075E7713" w14:textId="77777777" w:rsidTr="006F0185">
        <w:trPr>
          <w:jc w:val="center"/>
        </w:trPr>
        <w:tc>
          <w:tcPr>
            <w:tcW w:w="5191" w:type="dxa"/>
            <w:tcBorders>
              <w:top w:val="single" w:sz="4" w:space="0" w:color="auto"/>
              <w:left w:val="single" w:sz="4" w:space="0" w:color="auto"/>
              <w:bottom w:val="single" w:sz="4" w:space="0" w:color="auto"/>
              <w:right w:val="single" w:sz="4" w:space="0" w:color="auto"/>
            </w:tcBorders>
            <w:hideMark/>
          </w:tcPr>
          <w:p w14:paraId="7338D925" w14:textId="1775B1D4" w:rsidR="00B175A9" w:rsidRPr="003765F3" w:rsidRDefault="00B175A9" w:rsidP="006F0185">
            <w:pPr>
              <w:pStyle w:val="BodyText"/>
            </w:pPr>
            <w:r>
              <w:t>Company</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66EF5A0C" w14:textId="77777777" w:rsidR="00B175A9" w:rsidRPr="003765F3" w:rsidRDefault="00B175A9" w:rsidP="006F0185">
            <w:pPr>
              <w:pStyle w:val="BodyText"/>
            </w:pPr>
            <w:r>
              <w:t>Unit</w:t>
            </w:r>
            <w:r w:rsidRPr="003765F3">
              <w:t xml:space="preserve"> to Specify </w:t>
            </w:r>
          </w:p>
        </w:tc>
      </w:tr>
    </w:tbl>
    <w:p w14:paraId="00E63AFE" w14:textId="77777777" w:rsidR="00D31962" w:rsidRPr="00B175A9" w:rsidRDefault="00D31962" w:rsidP="00B175A9">
      <w:pPr>
        <w:pStyle w:val="BodyText"/>
      </w:pPr>
    </w:p>
    <w:p w14:paraId="30BA1114" w14:textId="721756E8" w:rsidR="00A837E3" w:rsidRPr="00D31962" w:rsidRDefault="00A837E3" w:rsidP="00A837E3">
      <w:pPr>
        <w:pStyle w:val="Heading1"/>
        <w:spacing w:after="0"/>
      </w:pPr>
      <w:r w:rsidRPr="00D31962">
        <w:t xml:space="preserve">Scope </w:t>
      </w:r>
    </w:p>
    <w:p w14:paraId="6D2E020E" w14:textId="77777777" w:rsidR="00A837E3" w:rsidRDefault="00A837E3" w:rsidP="00A837E3">
      <w:pPr>
        <w:pStyle w:val="Heading2"/>
      </w:pPr>
      <w:r>
        <w:t>Overview</w:t>
      </w:r>
    </w:p>
    <w:p w14:paraId="1911D277" w14:textId="788B68A0" w:rsidR="00A837E3" w:rsidRPr="005B4174" w:rsidRDefault="00A837E3" w:rsidP="00A837E3">
      <w:pPr>
        <w:pStyle w:val="BodyText"/>
        <w:spacing w:before="0" w:after="240"/>
        <w:rPr>
          <w:i/>
          <w:highlight w:val="yellow"/>
        </w:rPr>
      </w:pPr>
      <w:r w:rsidRPr="005B4174">
        <w:rPr>
          <w:i/>
          <w:highlight w:val="yellow"/>
        </w:rPr>
        <w:t>Please outline the objective of the tests that have been requested</w:t>
      </w:r>
      <w:r w:rsidR="00245D3F" w:rsidRPr="005B4174">
        <w:rPr>
          <w:i/>
          <w:highlight w:val="yellow"/>
        </w:rPr>
        <w:t xml:space="preserve"> for upcoming </w:t>
      </w:r>
      <w:r w:rsidR="00773075">
        <w:rPr>
          <w:i/>
          <w:highlight w:val="yellow"/>
        </w:rPr>
        <w:t xml:space="preserve">Procurement </w:t>
      </w:r>
      <w:r w:rsidR="00245D3F" w:rsidRPr="005B4174">
        <w:rPr>
          <w:i/>
          <w:highlight w:val="yellow"/>
        </w:rPr>
        <w:t>Gate for System Services. Please reflect this in</w:t>
      </w:r>
      <w:r w:rsidR="0075116F">
        <w:rPr>
          <w:i/>
          <w:highlight w:val="yellow"/>
        </w:rPr>
        <w:t xml:space="preserve"> the</w:t>
      </w:r>
      <w:r w:rsidR="00245D3F" w:rsidRPr="005B4174">
        <w:rPr>
          <w:i/>
          <w:highlight w:val="yellow"/>
        </w:rPr>
        <w:t xml:space="preserve"> </w:t>
      </w:r>
      <w:r w:rsidR="0075116F">
        <w:rPr>
          <w:i/>
          <w:highlight w:val="yellow"/>
        </w:rPr>
        <w:t>table</w:t>
      </w:r>
      <w:r w:rsidR="00245D3F" w:rsidRPr="005B4174">
        <w:rPr>
          <w:i/>
          <w:highlight w:val="yellow"/>
        </w:rPr>
        <w:t xml:space="preserve"> below.</w:t>
      </w:r>
    </w:p>
    <w:p w14:paraId="50C4F7A8" w14:textId="1044415D" w:rsidR="000D0ADC" w:rsidRPr="005B4174" w:rsidRDefault="006942DB" w:rsidP="00A837E3">
      <w:pPr>
        <w:pStyle w:val="BodyText"/>
        <w:spacing w:before="0" w:after="240"/>
        <w:rPr>
          <w:i/>
          <w:highlight w:val="yellow"/>
        </w:rPr>
      </w:pPr>
      <w:r w:rsidRPr="005B4174">
        <w:rPr>
          <w:i/>
          <w:highlight w:val="yellow"/>
        </w:rPr>
        <w:t>For DSUs, reference can be made to a</w:t>
      </w:r>
      <w:r w:rsidR="002D38A4" w:rsidRPr="005B4174">
        <w:rPr>
          <w:i/>
          <w:highlight w:val="yellow"/>
        </w:rPr>
        <w:t xml:space="preserve"> specific</w:t>
      </w:r>
      <w:r w:rsidRPr="005B4174">
        <w:rPr>
          <w:i/>
          <w:highlight w:val="yellow"/>
        </w:rPr>
        <w:t xml:space="preserve"> DSU Application form if this information has already been provided</w:t>
      </w:r>
    </w:p>
    <w:p w14:paraId="4D1F1D93" w14:textId="046942DA" w:rsidR="00C53CCF" w:rsidRDefault="00C53CCF" w:rsidP="0007392B">
      <w:pPr>
        <w:pStyle w:val="BodyText"/>
      </w:pPr>
    </w:p>
    <w:p w14:paraId="74CD5600" w14:textId="77777777" w:rsidR="00C53CCF" w:rsidRPr="008B6F44" w:rsidRDefault="00C53CCF" w:rsidP="0007392B">
      <w:pPr>
        <w:pStyle w:val="BodyText"/>
      </w:pPr>
    </w:p>
    <w:p w14:paraId="11EE8610" w14:textId="77777777" w:rsidR="0007392B" w:rsidRDefault="0007392B" w:rsidP="00A837E3">
      <w:pPr>
        <w:pStyle w:val="BodyText"/>
        <w:spacing w:before="0" w:after="240"/>
        <w:rPr>
          <w:highlight w:val="yellow"/>
        </w:rPr>
      </w:pPr>
    </w:p>
    <w:p w14:paraId="438EB38E" w14:textId="103C0DC3" w:rsidR="00473C97" w:rsidRDefault="00473C97">
      <w:pPr>
        <w:spacing w:before="0" w:after="0"/>
        <w:jc w:val="left"/>
        <w:sectPr w:rsidR="00473C97" w:rsidSect="00473C97">
          <w:footerReference w:type="default" r:id="rId19"/>
          <w:headerReference w:type="first" r:id="rId20"/>
          <w:pgSz w:w="11906" w:h="16838"/>
          <w:pgMar w:top="1800" w:right="1133" w:bottom="1440" w:left="1418" w:header="709" w:footer="709" w:gutter="0"/>
          <w:cols w:space="708"/>
          <w:titlePg/>
          <w:docGrid w:linePitch="360"/>
        </w:sectPr>
      </w:pPr>
      <w:r>
        <w:br w:type="page"/>
      </w:r>
    </w:p>
    <w:p w14:paraId="2AF7D34A" w14:textId="6D72A5E1" w:rsidR="00D6287F" w:rsidRPr="000C5749" w:rsidRDefault="00D31962" w:rsidP="00372F04">
      <w:pPr>
        <w:rPr>
          <w:highlight w:val="yellow"/>
        </w:rPr>
      </w:pPr>
      <w:r w:rsidRPr="000C5749">
        <w:rPr>
          <w:highlight w:val="yellow"/>
        </w:rPr>
        <w:t>T</w:t>
      </w:r>
      <w:r w:rsidR="00C6558C" w:rsidRPr="000C5749">
        <w:rPr>
          <w:highlight w:val="yellow"/>
        </w:rPr>
        <w:t xml:space="preserve">he </w:t>
      </w:r>
      <w:r w:rsidRPr="000C5749">
        <w:rPr>
          <w:highlight w:val="yellow"/>
        </w:rPr>
        <w:t xml:space="preserve">table below </w:t>
      </w:r>
      <w:r w:rsidR="00C31EBC" w:rsidRPr="000C5749">
        <w:rPr>
          <w:highlight w:val="yellow"/>
        </w:rPr>
        <w:t xml:space="preserve">shall be completed </w:t>
      </w:r>
      <w:r w:rsidR="002D75F5" w:rsidRPr="000C5749">
        <w:rPr>
          <w:highlight w:val="yellow"/>
        </w:rPr>
        <w:t>with respect to</w:t>
      </w:r>
      <w:r w:rsidRPr="000C5749">
        <w:rPr>
          <w:highlight w:val="yellow"/>
        </w:rPr>
        <w:t xml:space="preserve"> </w:t>
      </w:r>
      <w:r w:rsidR="002D75F5" w:rsidRPr="000C5749">
        <w:rPr>
          <w:highlight w:val="yellow"/>
        </w:rPr>
        <w:t xml:space="preserve">applications for </w:t>
      </w:r>
      <w:r w:rsidR="002D38A4">
        <w:rPr>
          <w:highlight w:val="yellow"/>
        </w:rPr>
        <w:t xml:space="preserve">the </w:t>
      </w:r>
      <w:r w:rsidRPr="000C5749">
        <w:rPr>
          <w:highlight w:val="yellow"/>
        </w:rPr>
        <w:t xml:space="preserve">upcoming System </w:t>
      </w:r>
      <w:r w:rsidR="002D75F5" w:rsidRPr="000C5749">
        <w:rPr>
          <w:highlight w:val="yellow"/>
        </w:rPr>
        <w:t>Services</w:t>
      </w:r>
      <w:r w:rsidR="002D38A4">
        <w:rPr>
          <w:highlight w:val="yellow"/>
        </w:rPr>
        <w:t xml:space="preserve"> </w:t>
      </w:r>
      <w:r w:rsidR="00773075">
        <w:rPr>
          <w:highlight w:val="yellow"/>
        </w:rPr>
        <w:t xml:space="preserve">Procurement </w:t>
      </w:r>
      <w:r w:rsidR="002D38A4">
        <w:rPr>
          <w:highlight w:val="yellow"/>
        </w:rPr>
        <w:t>Gate</w:t>
      </w:r>
      <w:r w:rsidR="002D75F5" w:rsidRPr="000C5749">
        <w:rPr>
          <w:highlight w:val="yellow"/>
        </w:rPr>
        <w:t>.</w:t>
      </w:r>
    </w:p>
    <w:p w14:paraId="6665E9F5" w14:textId="35F61479" w:rsidR="00170791" w:rsidRPr="00170791" w:rsidRDefault="000C5749" w:rsidP="001063E1">
      <w:pPr>
        <w:pStyle w:val="BodyText"/>
        <w:spacing w:before="0" w:after="0"/>
        <w:rPr>
          <w:i/>
        </w:rPr>
      </w:pPr>
      <w:r w:rsidRPr="000C5749">
        <w:rPr>
          <w:i/>
          <w:highlight w:val="yellow"/>
        </w:rPr>
        <w:t>Please delete rows if not</w:t>
      </w:r>
      <w:r w:rsidR="00170791" w:rsidRPr="000C5749">
        <w:rPr>
          <w:i/>
          <w:highlight w:val="yellow"/>
        </w:rPr>
        <w:t xml:space="preserve"> applicable</w:t>
      </w:r>
    </w:p>
    <w:tbl>
      <w:tblPr>
        <w:tblStyle w:val="TableGrid"/>
        <w:tblpPr w:leftFromText="180" w:rightFromText="180" w:vertAnchor="text" w:tblpY="585"/>
        <w:tblW w:w="5000" w:type="pct"/>
        <w:tblLook w:val="04A0" w:firstRow="1" w:lastRow="0" w:firstColumn="1" w:lastColumn="0" w:noHBand="0" w:noVBand="1"/>
      </w:tblPr>
      <w:tblGrid>
        <w:gridCol w:w="818"/>
        <w:gridCol w:w="1686"/>
        <w:gridCol w:w="2483"/>
        <w:gridCol w:w="1830"/>
        <w:gridCol w:w="1443"/>
        <w:gridCol w:w="1277"/>
        <w:gridCol w:w="3807"/>
        <w:gridCol w:w="2270"/>
      </w:tblGrid>
      <w:tr w:rsidR="00C6558C" w:rsidRPr="00A74FA2" w14:paraId="12464ECC" w14:textId="209D2D3D" w:rsidTr="00A74FA2">
        <w:trPr>
          <w:trHeight w:val="1550"/>
        </w:trPr>
        <w:tc>
          <w:tcPr>
            <w:tcW w:w="262" w:type="pct"/>
          </w:tcPr>
          <w:p w14:paraId="1DB7F660" w14:textId="77777777" w:rsidR="00E6077D" w:rsidRDefault="00E6077D" w:rsidP="00A74FA2">
            <w:pPr>
              <w:pStyle w:val="BodyText"/>
              <w:spacing w:before="0" w:after="0"/>
            </w:pPr>
          </w:p>
        </w:tc>
        <w:tc>
          <w:tcPr>
            <w:tcW w:w="540" w:type="pct"/>
          </w:tcPr>
          <w:p w14:paraId="27DF2689" w14:textId="66CC0EC5" w:rsidR="00946810" w:rsidRPr="00A74FA2" w:rsidRDefault="00D55B6A" w:rsidP="00A74FA2">
            <w:pPr>
              <w:pStyle w:val="BodyText"/>
              <w:spacing w:after="0"/>
              <w:jc w:val="left"/>
              <w:rPr>
                <w:b/>
              </w:rPr>
            </w:pPr>
            <w:r w:rsidRPr="00A74FA2">
              <w:rPr>
                <w:b/>
              </w:rPr>
              <w:t>Existing contract held?</w:t>
            </w:r>
          </w:p>
          <w:p w14:paraId="35737E18" w14:textId="36D613F6" w:rsidR="00E6077D" w:rsidRPr="00A74FA2" w:rsidRDefault="00E6077D" w:rsidP="00A74FA2">
            <w:pPr>
              <w:pStyle w:val="BodyText"/>
              <w:spacing w:after="0"/>
              <w:jc w:val="left"/>
              <w:rPr>
                <w:b/>
              </w:rPr>
            </w:pPr>
            <w:r w:rsidRPr="00A74FA2">
              <w:rPr>
                <w:b/>
              </w:rPr>
              <w:t>(Y/N)</w:t>
            </w:r>
          </w:p>
        </w:tc>
        <w:tc>
          <w:tcPr>
            <w:tcW w:w="795" w:type="pct"/>
          </w:tcPr>
          <w:p w14:paraId="093E27F4" w14:textId="3A5DF358" w:rsidR="00946810" w:rsidRPr="00A74FA2" w:rsidRDefault="00C6558C" w:rsidP="00A74FA2">
            <w:pPr>
              <w:pStyle w:val="BodyText"/>
              <w:spacing w:after="0"/>
              <w:jc w:val="left"/>
              <w:rPr>
                <w:b/>
              </w:rPr>
            </w:pPr>
            <w:r w:rsidRPr="00A74FA2">
              <w:rPr>
                <w:b/>
              </w:rPr>
              <w:t xml:space="preserve">Unit intends to </w:t>
            </w:r>
            <w:r w:rsidR="00E6077D" w:rsidRPr="00A74FA2">
              <w:rPr>
                <w:b/>
              </w:rPr>
              <w:t>change</w:t>
            </w:r>
            <w:r w:rsidRPr="00A74FA2">
              <w:rPr>
                <w:b/>
              </w:rPr>
              <w:t xml:space="preserve"> an</w:t>
            </w:r>
            <w:r w:rsidR="00E6077D" w:rsidRPr="00A74FA2">
              <w:rPr>
                <w:b/>
              </w:rPr>
              <w:t xml:space="preserve"> existing contract </w:t>
            </w:r>
          </w:p>
          <w:p w14:paraId="2AB9218E" w14:textId="308F757D" w:rsidR="00E6077D" w:rsidRPr="00A74FA2" w:rsidRDefault="00E6077D" w:rsidP="00A74FA2">
            <w:pPr>
              <w:pStyle w:val="BodyText"/>
              <w:spacing w:after="0"/>
              <w:jc w:val="left"/>
              <w:rPr>
                <w:b/>
              </w:rPr>
            </w:pPr>
            <w:r w:rsidRPr="00A74FA2">
              <w:rPr>
                <w:b/>
              </w:rPr>
              <w:t>(Y/N)</w:t>
            </w:r>
          </w:p>
        </w:tc>
        <w:tc>
          <w:tcPr>
            <w:tcW w:w="586" w:type="pct"/>
          </w:tcPr>
          <w:p w14:paraId="1B491F54" w14:textId="0202913C" w:rsidR="00EB25CB" w:rsidRPr="00A74FA2" w:rsidRDefault="00E6077D" w:rsidP="00A74FA2">
            <w:pPr>
              <w:pStyle w:val="BodyText"/>
              <w:spacing w:after="0"/>
              <w:jc w:val="left"/>
              <w:rPr>
                <w:b/>
              </w:rPr>
            </w:pPr>
            <w:r w:rsidRPr="00A74FA2">
              <w:rPr>
                <w:b/>
              </w:rPr>
              <w:t>Expected service volume</w:t>
            </w:r>
          </w:p>
        </w:tc>
        <w:tc>
          <w:tcPr>
            <w:tcW w:w="462" w:type="pct"/>
          </w:tcPr>
          <w:p w14:paraId="43EFEF4C" w14:textId="77777777" w:rsidR="00E6077D" w:rsidRPr="00A74FA2" w:rsidRDefault="00E6077D" w:rsidP="00A74FA2">
            <w:pPr>
              <w:pStyle w:val="BodyText"/>
              <w:spacing w:after="0"/>
              <w:jc w:val="left"/>
              <w:rPr>
                <w:b/>
              </w:rPr>
            </w:pPr>
            <w:r w:rsidRPr="00A74FA2">
              <w:rPr>
                <w:b/>
              </w:rPr>
              <w:t>Signalling works required?</w:t>
            </w:r>
          </w:p>
          <w:p w14:paraId="5426DDF2" w14:textId="502C3A09" w:rsidR="00E6077D" w:rsidRPr="00A74FA2" w:rsidRDefault="00E6077D" w:rsidP="00A74FA2">
            <w:pPr>
              <w:pStyle w:val="BodyText"/>
              <w:spacing w:after="0"/>
              <w:jc w:val="left"/>
              <w:rPr>
                <w:b/>
              </w:rPr>
            </w:pPr>
            <w:r w:rsidRPr="00A74FA2">
              <w:rPr>
                <w:b/>
              </w:rPr>
              <w:t>(Y/N)</w:t>
            </w:r>
          </w:p>
        </w:tc>
        <w:tc>
          <w:tcPr>
            <w:tcW w:w="409" w:type="pct"/>
          </w:tcPr>
          <w:p w14:paraId="65F70062" w14:textId="0E39A2CA" w:rsidR="00E6077D" w:rsidRPr="00A74FA2" w:rsidRDefault="00E6077D" w:rsidP="00A74FA2">
            <w:pPr>
              <w:pStyle w:val="BodyText"/>
              <w:spacing w:after="0"/>
              <w:jc w:val="left"/>
              <w:rPr>
                <w:b/>
              </w:rPr>
            </w:pPr>
            <w:r w:rsidRPr="00A74FA2">
              <w:rPr>
                <w:b/>
              </w:rPr>
              <w:t>Testing required?</w:t>
            </w:r>
          </w:p>
          <w:p w14:paraId="5F438BB7" w14:textId="4FD68C70" w:rsidR="00E6077D" w:rsidRPr="00A74FA2" w:rsidRDefault="00E6077D" w:rsidP="00A74FA2">
            <w:pPr>
              <w:pStyle w:val="BodyText"/>
              <w:spacing w:after="0"/>
              <w:jc w:val="left"/>
              <w:rPr>
                <w:b/>
              </w:rPr>
            </w:pPr>
            <w:r w:rsidRPr="00A74FA2">
              <w:rPr>
                <w:b/>
              </w:rPr>
              <w:t>(Y/N)</w:t>
            </w:r>
          </w:p>
        </w:tc>
        <w:tc>
          <w:tcPr>
            <w:tcW w:w="1219" w:type="pct"/>
          </w:tcPr>
          <w:p w14:paraId="3D53E025" w14:textId="52A05111" w:rsidR="00E6077D" w:rsidRPr="00A74FA2" w:rsidRDefault="00E6077D" w:rsidP="00A74FA2">
            <w:pPr>
              <w:pStyle w:val="BodyText"/>
              <w:spacing w:after="0"/>
              <w:jc w:val="left"/>
              <w:rPr>
                <w:b/>
              </w:rPr>
            </w:pPr>
            <w:r w:rsidRPr="00A74FA2">
              <w:rPr>
                <w:b/>
              </w:rPr>
              <w:t>Is there an impact on Grid Code compliance that may require Grid Code testing – e.g. minimum load changes (Y/N)</w:t>
            </w:r>
          </w:p>
        </w:tc>
        <w:tc>
          <w:tcPr>
            <w:tcW w:w="729" w:type="pct"/>
          </w:tcPr>
          <w:p w14:paraId="48DD2FA9" w14:textId="28863E6D" w:rsidR="00E6077D" w:rsidRPr="00A74FA2" w:rsidRDefault="00E6077D" w:rsidP="00A74FA2">
            <w:pPr>
              <w:pStyle w:val="BodyText"/>
              <w:spacing w:after="0"/>
              <w:jc w:val="left"/>
              <w:rPr>
                <w:b/>
              </w:rPr>
            </w:pPr>
            <w:r w:rsidRPr="00A74FA2">
              <w:rPr>
                <w:b/>
              </w:rPr>
              <w:t>TOD submission required? (Y/N)</w:t>
            </w:r>
          </w:p>
        </w:tc>
      </w:tr>
      <w:tr w:rsidR="00C6558C" w14:paraId="2F3C91D2" w14:textId="687A5091" w:rsidTr="00A74FA2">
        <w:tc>
          <w:tcPr>
            <w:tcW w:w="262" w:type="pct"/>
          </w:tcPr>
          <w:p w14:paraId="2E4992BF" w14:textId="77777777" w:rsidR="00E6077D" w:rsidRPr="00A74FA2" w:rsidRDefault="00E6077D" w:rsidP="00A74FA2">
            <w:pPr>
              <w:pStyle w:val="BodyText"/>
              <w:spacing w:after="0"/>
              <w:rPr>
                <w:b/>
              </w:rPr>
            </w:pPr>
            <w:r w:rsidRPr="00A74FA2">
              <w:rPr>
                <w:b/>
              </w:rPr>
              <w:t>FFR</w:t>
            </w:r>
          </w:p>
        </w:tc>
        <w:tc>
          <w:tcPr>
            <w:tcW w:w="540" w:type="pct"/>
          </w:tcPr>
          <w:p w14:paraId="578F6A6C" w14:textId="77777777" w:rsidR="00E6077D" w:rsidRDefault="00E6077D" w:rsidP="00A74FA2">
            <w:pPr>
              <w:pStyle w:val="BodyText"/>
              <w:spacing w:after="0"/>
            </w:pPr>
          </w:p>
        </w:tc>
        <w:tc>
          <w:tcPr>
            <w:tcW w:w="795" w:type="pct"/>
          </w:tcPr>
          <w:p w14:paraId="33F2A48D" w14:textId="77777777" w:rsidR="00E6077D" w:rsidRDefault="00E6077D" w:rsidP="00A74FA2">
            <w:pPr>
              <w:pStyle w:val="BodyText"/>
              <w:spacing w:after="0"/>
            </w:pPr>
          </w:p>
        </w:tc>
        <w:tc>
          <w:tcPr>
            <w:tcW w:w="586" w:type="pct"/>
          </w:tcPr>
          <w:p w14:paraId="7E9F7D9A" w14:textId="77777777" w:rsidR="00E6077D" w:rsidRDefault="00E6077D" w:rsidP="00A74FA2">
            <w:pPr>
              <w:pStyle w:val="BodyText"/>
              <w:spacing w:after="0"/>
            </w:pPr>
          </w:p>
        </w:tc>
        <w:tc>
          <w:tcPr>
            <w:tcW w:w="462" w:type="pct"/>
          </w:tcPr>
          <w:p w14:paraId="70D5BF6C" w14:textId="77777777" w:rsidR="00E6077D" w:rsidRDefault="00E6077D" w:rsidP="00A74FA2">
            <w:pPr>
              <w:pStyle w:val="BodyText"/>
              <w:spacing w:after="0"/>
            </w:pPr>
          </w:p>
        </w:tc>
        <w:tc>
          <w:tcPr>
            <w:tcW w:w="409" w:type="pct"/>
          </w:tcPr>
          <w:p w14:paraId="47A2689E" w14:textId="721D8073" w:rsidR="00E6077D" w:rsidRDefault="00E6077D" w:rsidP="00A74FA2">
            <w:pPr>
              <w:pStyle w:val="BodyText"/>
              <w:spacing w:after="0"/>
            </w:pPr>
          </w:p>
        </w:tc>
        <w:tc>
          <w:tcPr>
            <w:tcW w:w="1219" w:type="pct"/>
          </w:tcPr>
          <w:p w14:paraId="3C944FFD" w14:textId="77777777" w:rsidR="00E6077D" w:rsidRDefault="00E6077D" w:rsidP="00A74FA2">
            <w:pPr>
              <w:pStyle w:val="BodyText"/>
              <w:spacing w:after="0"/>
            </w:pPr>
          </w:p>
        </w:tc>
        <w:tc>
          <w:tcPr>
            <w:tcW w:w="729" w:type="pct"/>
          </w:tcPr>
          <w:p w14:paraId="3771B347" w14:textId="77777777" w:rsidR="00E6077D" w:rsidRDefault="00E6077D" w:rsidP="00A74FA2">
            <w:pPr>
              <w:pStyle w:val="BodyText"/>
              <w:spacing w:after="0"/>
            </w:pPr>
          </w:p>
        </w:tc>
      </w:tr>
      <w:tr w:rsidR="00C6558C" w14:paraId="18E49D5A" w14:textId="1FF77426" w:rsidTr="00A74FA2">
        <w:tc>
          <w:tcPr>
            <w:tcW w:w="262" w:type="pct"/>
          </w:tcPr>
          <w:p w14:paraId="41B2F431" w14:textId="77777777" w:rsidR="00E6077D" w:rsidRPr="00A74FA2" w:rsidRDefault="00E6077D" w:rsidP="00A74FA2">
            <w:pPr>
              <w:pStyle w:val="BodyText"/>
              <w:spacing w:after="0"/>
              <w:rPr>
                <w:b/>
              </w:rPr>
            </w:pPr>
            <w:r w:rsidRPr="00A74FA2">
              <w:rPr>
                <w:b/>
              </w:rPr>
              <w:t>POR</w:t>
            </w:r>
          </w:p>
        </w:tc>
        <w:tc>
          <w:tcPr>
            <w:tcW w:w="540" w:type="pct"/>
          </w:tcPr>
          <w:p w14:paraId="094ED08C" w14:textId="77777777" w:rsidR="00E6077D" w:rsidRDefault="00E6077D" w:rsidP="00A74FA2">
            <w:pPr>
              <w:pStyle w:val="BodyText"/>
              <w:spacing w:after="0"/>
            </w:pPr>
          </w:p>
        </w:tc>
        <w:tc>
          <w:tcPr>
            <w:tcW w:w="795" w:type="pct"/>
          </w:tcPr>
          <w:p w14:paraId="2FA34F0C" w14:textId="77777777" w:rsidR="00E6077D" w:rsidRDefault="00E6077D" w:rsidP="00A74FA2">
            <w:pPr>
              <w:pStyle w:val="BodyText"/>
              <w:spacing w:after="0"/>
            </w:pPr>
          </w:p>
        </w:tc>
        <w:tc>
          <w:tcPr>
            <w:tcW w:w="586" w:type="pct"/>
          </w:tcPr>
          <w:p w14:paraId="271C3E14" w14:textId="77777777" w:rsidR="00E6077D" w:rsidRDefault="00E6077D" w:rsidP="00A74FA2">
            <w:pPr>
              <w:pStyle w:val="BodyText"/>
              <w:spacing w:after="0"/>
            </w:pPr>
          </w:p>
        </w:tc>
        <w:tc>
          <w:tcPr>
            <w:tcW w:w="462" w:type="pct"/>
          </w:tcPr>
          <w:p w14:paraId="315C5ADE" w14:textId="77777777" w:rsidR="00E6077D" w:rsidRDefault="00E6077D" w:rsidP="00A74FA2">
            <w:pPr>
              <w:pStyle w:val="BodyText"/>
              <w:spacing w:after="0"/>
            </w:pPr>
          </w:p>
        </w:tc>
        <w:tc>
          <w:tcPr>
            <w:tcW w:w="409" w:type="pct"/>
          </w:tcPr>
          <w:p w14:paraId="01863A05" w14:textId="531D97FB" w:rsidR="00E6077D" w:rsidRDefault="00E6077D" w:rsidP="00A74FA2">
            <w:pPr>
              <w:pStyle w:val="BodyText"/>
              <w:spacing w:after="0"/>
            </w:pPr>
          </w:p>
        </w:tc>
        <w:tc>
          <w:tcPr>
            <w:tcW w:w="1219" w:type="pct"/>
          </w:tcPr>
          <w:p w14:paraId="156C8080" w14:textId="77777777" w:rsidR="00E6077D" w:rsidRDefault="00E6077D" w:rsidP="00A74FA2">
            <w:pPr>
              <w:pStyle w:val="BodyText"/>
              <w:spacing w:after="0"/>
            </w:pPr>
          </w:p>
        </w:tc>
        <w:tc>
          <w:tcPr>
            <w:tcW w:w="729" w:type="pct"/>
          </w:tcPr>
          <w:p w14:paraId="732FA8F9" w14:textId="77777777" w:rsidR="00E6077D" w:rsidRDefault="00E6077D" w:rsidP="00A74FA2">
            <w:pPr>
              <w:pStyle w:val="BodyText"/>
              <w:spacing w:after="0"/>
            </w:pPr>
          </w:p>
        </w:tc>
      </w:tr>
      <w:tr w:rsidR="00C6558C" w14:paraId="414BC08B" w14:textId="06724A21" w:rsidTr="00A74FA2">
        <w:tc>
          <w:tcPr>
            <w:tcW w:w="262" w:type="pct"/>
          </w:tcPr>
          <w:p w14:paraId="15754457" w14:textId="77777777" w:rsidR="00E6077D" w:rsidRPr="00A74FA2" w:rsidRDefault="00E6077D" w:rsidP="00A74FA2">
            <w:pPr>
              <w:pStyle w:val="BodyText"/>
              <w:spacing w:after="0"/>
              <w:rPr>
                <w:b/>
              </w:rPr>
            </w:pPr>
            <w:r w:rsidRPr="00A74FA2">
              <w:rPr>
                <w:b/>
              </w:rPr>
              <w:t>SOR</w:t>
            </w:r>
          </w:p>
        </w:tc>
        <w:tc>
          <w:tcPr>
            <w:tcW w:w="540" w:type="pct"/>
          </w:tcPr>
          <w:p w14:paraId="4ECB6B63" w14:textId="77777777" w:rsidR="00E6077D" w:rsidRDefault="00E6077D" w:rsidP="00A74FA2">
            <w:pPr>
              <w:pStyle w:val="BodyText"/>
              <w:spacing w:after="0"/>
            </w:pPr>
          </w:p>
        </w:tc>
        <w:tc>
          <w:tcPr>
            <w:tcW w:w="795" w:type="pct"/>
          </w:tcPr>
          <w:p w14:paraId="6CE38E21" w14:textId="77777777" w:rsidR="00E6077D" w:rsidRDefault="00E6077D" w:rsidP="00A74FA2">
            <w:pPr>
              <w:pStyle w:val="BodyText"/>
              <w:spacing w:after="0"/>
            </w:pPr>
          </w:p>
        </w:tc>
        <w:tc>
          <w:tcPr>
            <w:tcW w:w="586" w:type="pct"/>
          </w:tcPr>
          <w:p w14:paraId="70D067AB" w14:textId="77777777" w:rsidR="00E6077D" w:rsidRDefault="00E6077D" w:rsidP="00A74FA2">
            <w:pPr>
              <w:pStyle w:val="BodyText"/>
              <w:spacing w:after="0"/>
            </w:pPr>
          </w:p>
        </w:tc>
        <w:tc>
          <w:tcPr>
            <w:tcW w:w="462" w:type="pct"/>
          </w:tcPr>
          <w:p w14:paraId="64CE30AE" w14:textId="77777777" w:rsidR="00E6077D" w:rsidRDefault="00E6077D" w:rsidP="00A74FA2">
            <w:pPr>
              <w:pStyle w:val="BodyText"/>
              <w:spacing w:after="0"/>
            </w:pPr>
          </w:p>
        </w:tc>
        <w:tc>
          <w:tcPr>
            <w:tcW w:w="409" w:type="pct"/>
          </w:tcPr>
          <w:p w14:paraId="062609AE" w14:textId="3F16B297" w:rsidR="00E6077D" w:rsidRDefault="00E6077D" w:rsidP="00A74FA2">
            <w:pPr>
              <w:pStyle w:val="BodyText"/>
              <w:spacing w:after="0"/>
            </w:pPr>
          </w:p>
        </w:tc>
        <w:tc>
          <w:tcPr>
            <w:tcW w:w="1219" w:type="pct"/>
          </w:tcPr>
          <w:p w14:paraId="7C4E03BE" w14:textId="77777777" w:rsidR="00E6077D" w:rsidRDefault="00E6077D" w:rsidP="00A74FA2">
            <w:pPr>
              <w:pStyle w:val="BodyText"/>
              <w:spacing w:after="0"/>
            </w:pPr>
          </w:p>
        </w:tc>
        <w:tc>
          <w:tcPr>
            <w:tcW w:w="729" w:type="pct"/>
          </w:tcPr>
          <w:p w14:paraId="6992763A" w14:textId="77777777" w:rsidR="00E6077D" w:rsidRDefault="00E6077D" w:rsidP="00A74FA2">
            <w:pPr>
              <w:pStyle w:val="BodyText"/>
              <w:spacing w:after="0"/>
            </w:pPr>
          </w:p>
        </w:tc>
      </w:tr>
      <w:tr w:rsidR="00C6558C" w14:paraId="3EB3AF0E" w14:textId="32CE8FA6" w:rsidTr="00A74FA2">
        <w:tc>
          <w:tcPr>
            <w:tcW w:w="262" w:type="pct"/>
          </w:tcPr>
          <w:p w14:paraId="12267C46" w14:textId="77777777" w:rsidR="00E6077D" w:rsidRPr="00A74FA2" w:rsidRDefault="00E6077D" w:rsidP="00A74FA2">
            <w:pPr>
              <w:pStyle w:val="BodyText"/>
              <w:spacing w:after="0"/>
              <w:rPr>
                <w:b/>
              </w:rPr>
            </w:pPr>
            <w:r w:rsidRPr="00A74FA2">
              <w:rPr>
                <w:b/>
              </w:rPr>
              <w:t>TOR1</w:t>
            </w:r>
          </w:p>
        </w:tc>
        <w:tc>
          <w:tcPr>
            <w:tcW w:w="540" w:type="pct"/>
          </w:tcPr>
          <w:p w14:paraId="697A52DB" w14:textId="77777777" w:rsidR="00E6077D" w:rsidRDefault="00E6077D" w:rsidP="00A74FA2">
            <w:pPr>
              <w:pStyle w:val="BodyText"/>
              <w:spacing w:after="0"/>
            </w:pPr>
          </w:p>
        </w:tc>
        <w:tc>
          <w:tcPr>
            <w:tcW w:w="795" w:type="pct"/>
          </w:tcPr>
          <w:p w14:paraId="14C99C10" w14:textId="77777777" w:rsidR="00E6077D" w:rsidRDefault="00E6077D" w:rsidP="00A74FA2">
            <w:pPr>
              <w:pStyle w:val="BodyText"/>
              <w:spacing w:after="0"/>
            </w:pPr>
          </w:p>
        </w:tc>
        <w:tc>
          <w:tcPr>
            <w:tcW w:w="586" w:type="pct"/>
          </w:tcPr>
          <w:p w14:paraId="1574D8FF" w14:textId="77777777" w:rsidR="00E6077D" w:rsidRDefault="00E6077D" w:rsidP="00A74FA2">
            <w:pPr>
              <w:pStyle w:val="BodyText"/>
              <w:spacing w:after="0"/>
            </w:pPr>
          </w:p>
        </w:tc>
        <w:tc>
          <w:tcPr>
            <w:tcW w:w="462" w:type="pct"/>
          </w:tcPr>
          <w:p w14:paraId="7396F523" w14:textId="77777777" w:rsidR="00E6077D" w:rsidRDefault="00E6077D" w:rsidP="00A74FA2">
            <w:pPr>
              <w:pStyle w:val="BodyText"/>
              <w:spacing w:after="0"/>
            </w:pPr>
          </w:p>
        </w:tc>
        <w:tc>
          <w:tcPr>
            <w:tcW w:w="409" w:type="pct"/>
          </w:tcPr>
          <w:p w14:paraId="3EB5778B" w14:textId="552E7DA5" w:rsidR="00E6077D" w:rsidRDefault="00E6077D" w:rsidP="00A74FA2">
            <w:pPr>
              <w:pStyle w:val="BodyText"/>
              <w:spacing w:after="0"/>
            </w:pPr>
          </w:p>
        </w:tc>
        <w:tc>
          <w:tcPr>
            <w:tcW w:w="1219" w:type="pct"/>
          </w:tcPr>
          <w:p w14:paraId="52B7DF38" w14:textId="77777777" w:rsidR="00E6077D" w:rsidRDefault="00E6077D" w:rsidP="00A74FA2">
            <w:pPr>
              <w:pStyle w:val="BodyText"/>
              <w:spacing w:after="0"/>
            </w:pPr>
          </w:p>
        </w:tc>
        <w:tc>
          <w:tcPr>
            <w:tcW w:w="729" w:type="pct"/>
          </w:tcPr>
          <w:p w14:paraId="3969A175" w14:textId="77777777" w:rsidR="00E6077D" w:rsidRDefault="00E6077D" w:rsidP="00A74FA2">
            <w:pPr>
              <w:pStyle w:val="BodyText"/>
              <w:spacing w:after="0"/>
            </w:pPr>
          </w:p>
        </w:tc>
      </w:tr>
      <w:tr w:rsidR="00C6558C" w14:paraId="39A9983E" w14:textId="2463CA4A" w:rsidTr="00A74FA2">
        <w:tc>
          <w:tcPr>
            <w:tcW w:w="262" w:type="pct"/>
          </w:tcPr>
          <w:p w14:paraId="0E4F94D7" w14:textId="77777777" w:rsidR="00E6077D" w:rsidRPr="00A74FA2" w:rsidRDefault="00E6077D" w:rsidP="00A74FA2">
            <w:pPr>
              <w:pStyle w:val="BodyText"/>
              <w:spacing w:after="0"/>
              <w:rPr>
                <w:b/>
              </w:rPr>
            </w:pPr>
            <w:r w:rsidRPr="00A74FA2">
              <w:rPr>
                <w:b/>
              </w:rPr>
              <w:t>TOR2</w:t>
            </w:r>
          </w:p>
        </w:tc>
        <w:tc>
          <w:tcPr>
            <w:tcW w:w="540" w:type="pct"/>
          </w:tcPr>
          <w:p w14:paraId="1E0DAD09" w14:textId="77777777" w:rsidR="00E6077D" w:rsidRDefault="00E6077D" w:rsidP="00A74FA2">
            <w:pPr>
              <w:pStyle w:val="BodyText"/>
              <w:spacing w:after="0"/>
            </w:pPr>
          </w:p>
        </w:tc>
        <w:tc>
          <w:tcPr>
            <w:tcW w:w="795" w:type="pct"/>
          </w:tcPr>
          <w:p w14:paraId="0DB3FD34" w14:textId="77777777" w:rsidR="00E6077D" w:rsidRDefault="00E6077D" w:rsidP="00A74FA2">
            <w:pPr>
              <w:pStyle w:val="BodyText"/>
              <w:spacing w:after="0"/>
            </w:pPr>
          </w:p>
        </w:tc>
        <w:tc>
          <w:tcPr>
            <w:tcW w:w="586" w:type="pct"/>
          </w:tcPr>
          <w:p w14:paraId="4D055994" w14:textId="77777777" w:rsidR="00E6077D" w:rsidRDefault="00E6077D" w:rsidP="00A74FA2">
            <w:pPr>
              <w:pStyle w:val="BodyText"/>
              <w:spacing w:after="0"/>
            </w:pPr>
          </w:p>
        </w:tc>
        <w:tc>
          <w:tcPr>
            <w:tcW w:w="462" w:type="pct"/>
          </w:tcPr>
          <w:p w14:paraId="212A7D0F" w14:textId="77777777" w:rsidR="00E6077D" w:rsidRDefault="00E6077D" w:rsidP="00A74FA2">
            <w:pPr>
              <w:pStyle w:val="BodyText"/>
              <w:spacing w:after="0"/>
            </w:pPr>
          </w:p>
        </w:tc>
        <w:tc>
          <w:tcPr>
            <w:tcW w:w="409" w:type="pct"/>
          </w:tcPr>
          <w:p w14:paraId="614A6A9D" w14:textId="01472386" w:rsidR="00E6077D" w:rsidRDefault="00E6077D" w:rsidP="00A74FA2">
            <w:pPr>
              <w:pStyle w:val="BodyText"/>
              <w:spacing w:after="0"/>
            </w:pPr>
          </w:p>
        </w:tc>
        <w:tc>
          <w:tcPr>
            <w:tcW w:w="1219" w:type="pct"/>
          </w:tcPr>
          <w:p w14:paraId="7EE8FFCB" w14:textId="77777777" w:rsidR="00E6077D" w:rsidRDefault="00E6077D" w:rsidP="00A74FA2">
            <w:pPr>
              <w:pStyle w:val="BodyText"/>
              <w:spacing w:after="0"/>
            </w:pPr>
          </w:p>
        </w:tc>
        <w:tc>
          <w:tcPr>
            <w:tcW w:w="729" w:type="pct"/>
          </w:tcPr>
          <w:p w14:paraId="235448FC" w14:textId="77777777" w:rsidR="00E6077D" w:rsidRDefault="00E6077D" w:rsidP="00A74FA2">
            <w:pPr>
              <w:pStyle w:val="BodyText"/>
              <w:spacing w:after="0"/>
            </w:pPr>
          </w:p>
        </w:tc>
      </w:tr>
      <w:tr w:rsidR="00C6558C" w14:paraId="240DE24B" w14:textId="7380A5B0" w:rsidTr="00A74FA2">
        <w:tc>
          <w:tcPr>
            <w:tcW w:w="262" w:type="pct"/>
          </w:tcPr>
          <w:p w14:paraId="3A426401" w14:textId="77777777" w:rsidR="00E6077D" w:rsidRPr="00A74FA2" w:rsidRDefault="00E6077D" w:rsidP="00A74FA2">
            <w:pPr>
              <w:pStyle w:val="BodyText"/>
              <w:spacing w:after="0"/>
              <w:rPr>
                <w:b/>
              </w:rPr>
            </w:pPr>
            <w:r w:rsidRPr="00A74FA2">
              <w:rPr>
                <w:b/>
              </w:rPr>
              <w:t>RRD</w:t>
            </w:r>
          </w:p>
        </w:tc>
        <w:tc>
          <w:tcPr>
            <w:tcW w:w="540" w:type="pct"/>
          </w:tcPr>
          <w:p w14:paraId="20036045" w14:textId="77777777" w:rsidR="00E6077D" w:rsidRDefault="00E6077D" w:rsidP="00A74FA2">
            <w:pPr>
              <w:pStyle w:val="BodyText"/>
              <w:spacing w:after="0"/>
            </w:pPr>
          </w:p>
        </w:tc>
        <w:tc>
          <w:tcPr>
            <w:tcW w:w="795" w:type="pct"/>
          </w:tcPr>
          <w:p w14:paraId="3C90EBBE" w14:textId="77777777" w:rsidR="00E6077D" w:rsidRDefault="00E6077D" w:rsidP="00A74FA2">
            <w:pPr>
              <w:pStyle w:val="BodyText"/>
              <w:spacing w:after="0"/>
            </w:pPr>
          </w:p>
        </w:tc>
        <w:tc>
          <w:tcPr>
            <w:tcW w:w="586" w:type="pct"/>
          </w:tcPr>
          <w:p w14:paraId="1EB0A61A" w14:textId="77777777" w:rsidR="00E6077D" w:rsidRDefault="00E6077D" w:rsidP="00A74FA2">
            <w:pPr>
              <w:pStyle w:val="BodyText"/>
              <w:spacing w:after="0"/>
            </w:pPr>
          </w:p>
        </w:tc>
        <w:tc>
          <w:tcPr>
            <w:tcW w:w="462" w:type="pct"/>
          </w:tcPr>
          <w:p w14:paraId="573761D8" w14:textId="77777777" w:rsidR="00E6077D" w:rsidRDefault="00E6077D" w:rsidP="00A74FA2">
            <w:pPr>
              <w:pStyle w:val="BodyText"/>
              <w:spacing w:after="0"/>
            </w:pPr>
          </w:p>
        </w:tc>
        <w:tc>
          <w:tcPr>
            <w:tcW w:w="409" w:type="pct"/>
          </w:tcPr>
          <w:p w14:paraId="79E0F142" w14:textId="760C76D3" w:rsidR="00E6077D" w:rsidRDefault="00E6077D" w:rsidP="00A74FA2">
            <w:pPr>
              <w:pStyle w:val="BodyText"/>
              <w:spacing w:after="0"/>
            </w:pPr>
          </w:p>
        </w:tc>
        <w:tc>
          <w:tcPr>
            <w:tcW w:w="1219" w:type="pct"/>
          </w:tcPr>
          <w:p w14:paraId="45946B8F" w14:textId="77777777" w:rsidR="00E6077D" w:rsidRDefault="00E6077D" w:rsidP="00A74FA2">
            <w:pPr>
              <w:pStyle w:val="BodyText"/>
              <w:spacing w:after="0"/>
            </w:pPr>
          </w:p>
        </w:tc>
        <w:tc>
          <w:tcPr>
            <w:tcW w:w="729" w:type="pct"/>
          </w:tcPr>
          <w:p w14:paraId="29614F58" w14:textId="77777777" w:rsidR="00E6077D" w:rsidRDefault="00E6077D" w:rsidP="00A74FA2">
            <w:pPr>
              <w:pStyle w:val="BodyText"/>
              <w:spacing w:after="0"/>
            </w:pPr>
          </w:p>
        </w:tc>
      </w:tr>
      <w:tr w:rsidR="00C6558C" w14:paraId="10485292" w14:textId="152DA6EF" w:rsidTr="00A74FA2">
        <w:tc>
          <w:tcPr>
            <w:tcW w:w="262" w:type="pct"/>
          </w:tcPr>
          <w:p w14:paraId="43AF1E94" w14:textId="77777777" w:rsidR="00E6077D" w:rsidRPr="00A74FA2" w:rsidRDefault="00E6077D" w:rsidP="00A74FA2">
            <w:pPr>
              <w:pStyle w:val="BodyText"/>
              <w:spacing w:after="0"/>
              <w:rPr>
                <w:b/>
              </w:rPr>
            </w:pPr>
            <w:r w:rsidRPr="00A74FA2">
              <w:rPr>
                <w:b/>
              </w:rPr>
              <w:t>RRS</w:t>
            </w:r>
          </w:p>
        </w:tc>
        <w:tc>
          <w:tcPr>
            <w:tcW w:w="540" w:type="pct"/>
          </w:tcPr>
          <w:p w14:paraId="3034EA9C" w14:textId="77777777" w:rsidR="00E6077D" w:rsidRDefault="00E6077D" w:rsidP="00A74FA2">
            <w:pPr>
              <w:pStyle w:val="BodyText"/>
              <w:spacing w:after="0"/>
            </w:pPr>
          </w:p>
        </w:tc>
        <w:tc>
          <w:tcPr>
            <w:tcW w:w="795" w:type="pct"/>
          </w:tcPr>
          <w:p w14:paraId="79192A26" w14:textId="77777777" w:rsidR="00E6077D" w:rsidRDefault="00E6077D" w:rsidP="00A74FA2">
            <w:pPr>
              <w:pStyle w:val="BodyText"/>
              <w:spacing w:after="0"/>
            </w:pPr>
          </w:p>
        </w:tc>
        <w:tc>
          <w:tcPr>
            <w:tcW w:w="586" w:type="pct"/>
          </w:tcPr>
          <w:p w14:paraId="5572FEF2" w14:textId="77777777" w:rsidR="00E6077D" w:rsidRDefault="00E6077D" w:rsidP="00A74FA2">
            <w:pPr>
              <w:pStyle w:val="BodyText"/>
              <w:spacing w:after="0"/>
            </w:pPr>
          </w:p>
        </w:tc>
        <w:tc>
          <w:tcPr>
            <w:tcW w:w="462" w:type="pct"/>
          </w:tcPr>
          <w:p w14:paraId="6BD4760B" w14:textId="77777777" w:rsidR="00E6077D" w:rsidRDefault="00E6077D" w:rsidP="00A74FA2">
            <w:pPr>
              <w:pStyle w:val="BodyText"/>
              <w:spacing w:after="0"/>
            </w:pPr>
          </w:p>
        </w:tc>
        <w:tc>
          <w:tcPr>
            <w:tcW w:w="409" w:type="pct"/>
          </w:tcPr>
          <w:p w14:paraId="37AB6F98" w14:textId="02B16DF8" w:rsidR="00E6077D" w:rsidRDefault="00E6077D" w:rsidP="00A74FA2">
            <w:pPr>
              <w:pStyle w:val="BodyText"/>
              <w:spacing w:after="0"/>
            </w:pPr>
          </w:p>
        </w:tc>
        <w:tc>
          <w:tcPr>
            <w:tcW w:w="1219" w:type="pct"/>
          </w:tcPr>
          <w:p w14:paraId="46E4E05A" w14:textId="77777777" w:rsidR="00E6077D" w:rsidRDefault="00E6077D" w:rsidP="00A74FA2">
            <w:pPr>
              <w:pStyle w:val="BodyText"/>
              <w:spacing w:after="0"/>
            </w:pPr>
          </w:p>
        </w:tc>
        <w:tc>
          <w:tcPr>
            <w:tcW w:w="729" w:type="pct"/>
          </w:tcPr>
          <w:p w14:paraId="1369C8A3" w14:textId="77777777" w:rsidR="00E6077D" w:rsidRDefault="00E6077D" w:rsidP="00A74FA2">
            <w:pPr>
              <w:pStyle w:val="BodyText"/>
              <w:spacing w:after="0"/>
            </w:pPr>
          </w:p>
        </w:tc>
      </w:tr>
      <w:tr w:rsidR="00C6558C" w14:paraId="59AFB7DF" w14:textId="5C42D653" w:rsidTr="00A74FA2">
        <w:tc>
          <w:tcPr>
            <w:tcW w:w="262" w:type="pct"/>
          </w:tcPr>
          <w:p w14:paraId="419455E6" w14:textId="77777777" w:rsidR="00E6077D" w:rsidRPr="00A74FA2" w:rsidRDefault="00E6077D" w:rsidP="00A74FA2">
            <w:pPr>
              <w:pStyle w:val="BodyText"/>
              <w:spacing w:after="0"/>
              <w:rPr>
                <w:b/>
              </w:rPr>
            </w:pPr>
            <w:r w:rsidRPr="00A74FA2">
              <w:rPr>
                <w:b/>
              </w:rPr>
              <w:t>RM1</w:t>
            </w:r>
          </w:p>
        </w:tc>
        <w:tc>
          <w:tcPr>
            <w:tcW w:w="540" w:type="pct"/>
          </w:tcPr>
          <w:p w14:paraId="72B02E7F" w14:textId="77777777" w:rsidR="00E6077D" w:rsidRDefault="00E6077D" w:rsidP="00A74FA2">
            <w:pPr>
              <w:pStyle w:val="BodyText"/>
              <w:spacing w:after="0"/>
            </w:pPr>
          </w:p>
        </w:tc>
        <w:tc>
          <w:tcPr>
            <w:tcW w:w="795" w:type="pct"/>
          </w:tcPr>
          <w:p w14:paraId="6BF4A516" w14:textId="77777777" w:rsidR="00E6077D" w:rsidRDefault="00E6077D" w:rsidP="00A74FA2">
            <w:pPr>
              <w:pStyle w:val="BodyText"/>
              <w:spacing w:after="0"/>
            </w:pPr>
          </w:p>
        </w:tc>
        <w:tc>
          <w:tcPr>
            <w:tcW w:w="586" w:type="pct"/>
          </w:tcPr>
          <w:p w14:paraId="236E2D03" w14:textId="77777777" w:rsidR="00E6077D" w:rsidRDefault="00E6077D" w:rsidP="00A74FA2">
            <w:pPr>
              <w:pStyle w:val="BodyText"/>
              <w:spacing w:after="0"/>
            </w:pPr>
          </w:p>
        </w:tc>
        <w:tc>
          <w:tcPr>
            <w:tcW w:w="462" w:type="pct"/>
          </w:tcPr>
          <w:p w14:paraId="2830A147" w14:textId="77777777" w:rsidR="00E6077D" w:rsidRDefault="00E6077D" w:rsidP="00A74FA2">
            <w:pPr>
              <w:pStyle w:val="BodyText"/>
              <w:spacing w:after="0"/>
            </w:pPr>
          </w:p>
        </w:tc>
        <w:tc>
          <w:tcPr>
            <w:tcW w:w="409" w:type="pct"/>
          </w:tcPr>
          <w:p w14:paraId="54C194D8" w14:textId="50C1719E" w:rsidR="00E6077D" w:rsidRDefault="00E6077D" w:rsidP="00A74FA2">
            <w:pPr>
              <w:pStyle w:val="BodyText"/>
              <w:spacing w:after="0"/>
            </w:pPr>
          </w:p>
        </w:tc>
        <w:tc>
          <w:tcPr>
            <w:tcW w:w="1219" w:type="pct"/>
          </w:tcPr>
          <w:p w14:paraId="21780A9F" w14:textId="77777777" w:rsidR="00E6077D" w:rsidRDefault="00E6077D" w:rsidP="00A74FA2">
            <w:pPr>
              <w:pStyle w:val="BodyText"/>
              <w:spacing w:after="0"/>
            </w:pPr>
          </w:p>
        </w:tc>
        <w:tc>
          <w:tcPr>
            <w:tcW w:w="729" w:type="pct"/>
          </w:tcPr>
          <w:p w14:paraId="0B252870" w14:textId="77777777" w:rsidR="00E6077D" w:rsidRDefault="00E6077D" w:rsidP="00A74FA2">
            <w:pPr>
              <w:pStyle w:val="BodyText"/>
              <w:spacing w:after="0"/>
            </w:pPr>
          </w:p>
        </w:tc>
      </w:tr>
      <w:tr w:rsidR="00C6558C" w14:paraId="0394C4A1" w14:textId="2B8D14F3" w:rsidTr="00A74FA2">
        <w:tc>
          <w:tcPr>
            <w:tcW w:w="262" w:type="pct"/>
          </w:tcPr>
          <w:p w14:paraId="452DC3AC" w14:textId="77777777" w:rsidR="00E6077D" w:rsidRPr="00A74FA2" w:rsidRDefault="00E6077D" w:rsidP="00A74FA2">
            <w:pPr>
              <w:pStyle w:val="BodyText"/>
              <w:spacing w:after="0"/>
              <w:rPr>
                <w:b/>
              </w:rPr>
            </w:pPr>
            <w:r w:rsidRPr="00A74FA2">
              <w:rPr>
                <w:b/>
              </w:rPr>
              <w:t>RM3</w:t>
            </w:r>
          </w:p>
        </w:tc>
        <w:tc>
          <w:tcPr>
            <w:tcW w:w="540" w:type="pct"/>
          </w:tcPr>
          <w:p w14:paraId="07B87946" w14:textId="77777777" w:rsidR="00E6077D" w:rsidRDefault="00E6077D" w:rsidP="00A74FA2">
            <w:pPr>
              <w:pStyle w:val="BodyText"/>
              <w:spacing w:after="0"/>
            </w:pPr>
          </w:p>
        </w:tc>
        <w:tc>
          <w:tcPr>
            <w:tcW w:w="795" w:type="pct"/>
          </w:tcPr>
          <w:p w14:paraId="4B113976" w14:textId="77777777" w:rsidR="00E6077D" w:rsidRDefault="00E6077D" w:rsidP="00A74FA2">
            <w:pPr>
              <w:pStyle w:val="BodyText"/>
              <w:spacing w:after="0"/>
            </w:pPr>
          </w:p>
        </w:tc>
        <w:tc>
          <w:tcPr>
            <w:tcW w:w="586" w:type="pct"/>
          </w:tcPr>
          <w:p w14:paraId="6ED64532" w14:textId="77777777" w:rsidR="00E6077D" w:rsidRDefault="00E6077D" w:rsidP="00A74FA2">
            <w:pPr>
              <w:pStyle w:val="BodyText"/>
              <w:spacing w:after="0"/>
            </w:pPr>
          </w:p>
        </w:tc>
        <w:tc>
          <w:tcPr>
            <w:tcW w:w="462" w:type="pct"/>
          </w:tcPr>
          <w:p w14:paraId="7FC8F2BD" w14:textId="77777777" w:rsidR="00E6077D" w:rsidRDefault="00E6077D" w:rsidP="00A74FA2">
            <w:pPr>
              <w:pStyle w:val="BodyText"/>
              <w:spacing w:after="0"/>
            </w:pPr>
          </w:p>
        </w:tc>
        <w:tc>
          <w:tcPr>
            <w:tcW w:w="409" w:type="pct"/>
          </w:tcPr>
          <w:p w14:paraId="2D298D7F" w14:textId="6CA7E354" w:rsidR="00E6077D" w:rsidRDefault="00E6077D" w:rsidP="00A74FA2">
            <w:pPr>
              <w:pStyle w:val="BodyText"/>
              <w:spacing w:after="0"/>
            </w:pPr>
          </w:p>
        </w:tc>
        <w:tc>
          <w:tcPr>
            <w:tcW w:w="1219" w:type="pct"/>
          </w:tcPr>
          <w:p w14:paraId="2E25FE34" w14:textId="77777777" w:rsidR="00E6077D" w:rsidRDefault="00E6077D" w:rsidP="00A74FA2">
            <w:pPr>
              <w:pStyle w:val="BodyText"/>
              <w:spacing w:after="0"/>
            </w:pPr>
          </w:p>
        </w:tc>
        <w:tc>
          <w:tcPr>
            <w:tcW w:w="729" w:type="pct"/>
          </w:tcPr>
          <w:p w14:paraId="5E6973F6" w14:textId="77777777" w:rsidR="00E6077D" w:rsidRDefault="00E6077D" w:rsidP="00A74FA2">
            <w:pPr>
              <w:pStyle w:val="BodyText"/>
              <w:spacing w:after="0"/>
            </w:pPr>
          </w:p>
        </w:tc>
      </w:tr>
      <w:tr w:rsidR="00C6558C" w14:paraId="6FDCEE5D" w14:textId="0E927B5D" w:rsidTr="00A74FA2">
        <w:tc>
          <w:tcPr>
            <w:tcW w:w="262" w:type="pct"/>
          </w:tcPr>
          <w:p w14:paraId="7D47F41B" w14:textId="77777777" w:rsidR="00E6077D" w:rsidRPr="00A74FA2" w:rsidRDefault="00E6077D" w:rsidP="00A74FA2">
            <w:pPr>
              <w:pStyle w:val="BodyText"/>
              <w:spacing w:after="0"/>
              <w:rPr>
                <w:b/>
              </w:rPr>
            </w:pPr>
            <w:r w:rsidRPr="00A74FA2">
              <w:rPr>
                <w:b/>
              </w:rPr>
              <w:t>RM8</w:t>
            </w:r>
          </w:p>
        </w:tc>
        <w:tc>
          <w:tcPr>
            <w:tcW w:w="540" w:type="pct"/>
          </w:tcPr>
          <w:p w14:paraId="4C6CA2AC" w14:textId="77777777" w:rsidR="00E6077D" w:rsidRDefault="00E6077D" w:rsidP="00A74FA2">
            <w:pPr>
              <w:pStyle w:val="BodyText"/>
              <w:spacing w:after="0"/>
            </w:pPr>
          </w:p>
        </w:tc>
        <w:tc>
          <w:tcPr>
            <w:tcW w:w="795" w:type="pct"/>
          </w:tcPr>
          <w:p w14:paraId="7EA98BDA" w14:textId="77777777" w:rsidR="00E6077D" w:rsidRDefault="00E6077D" w:rsidP="00A74FA2">
            <w:pPr>
              <w:pStyle w:val="BodyText"/>
              <w:spacing w:after="0"/>
            </w:pPr>
          </w:p>
        </w:tc>
        <w:tc>
          <w:tcPr>
            <w:tcW w:w="586" w:type="pct"/>
          </w:tcPr>
          <w:p w14:paraId="49673590" w14:textId="77777777" w:rsidR="00E6077D" w:rsidRDefault="00E6077D" w:rsidP="00A74FA2">
            <w:pPr>
              <w:pStyle w:val="BodyText"/>
              <w:spacing w:after="0"/>
            </w:pPr>
          </w:p>
        </w:tc>
        <w:tc>
          <w:tcPr>
            <w:tcW w:w="462" w:type="pct"/>
          </w:tcPr>
          <w:p w14:paraId="5B1721A6" w14:textId="77777777" w:rsidR="00E6077D" w:rsidRDefault="00E6077D" w:rsidP="00A74FA2">
            <w:pPr>
              <w:pStyle w:val="BodyText"/>
              <w:spacing w:after="0"/>
            </w:pPr>
          </w:p>
        </w:tc>
        <w:tc>
          <w:tcPr>
            <w:tcW w:w="409" w:type="pct"/>
          </w:tcPr>
          <w:p w14:paraId="177EA976" w14:textId="5B154C26" w:rsidR="00E6077D" w:rsidRDefault="00E6077D" w:rsidP="00A74FA2">
            <w:pPr>
              <w:pStyle w:val="BodyText"/>
              <w:spacing w:after="0"/>
            </w:pPr>
          </w:p>
        </w:tc>
        <w:tc>
          <w:tcPr>
            <w:tcW w:w="1219" w:type="pct"/>
          </w:tcPr>
          <w:p w14:paraId="7137C6AA" w14:textId="77777777" w:rsidR="00E6077D" w:rsidRDefault="00E6077D" w:rsidP="00A74FA2">
            <w:pPr>
              <w:pStyle w:val="BodyText"/>
              <w:spacing w:after="0"/>
            </w:pPr>
          </w:p>
        </w:tc>
        <w:tc>
          <w:tcPr>
            <w:tcW w:w="729" w:type="pct"/>
          </w:tcPr>
          <w:p w14:paraId="24934DD8" w14:textId="77777777" w:rsidR="00E6077D" w:rsidRDefault="00E6077D" w:rsidP="00A74FA2">
            <w:pPr>
              <w:pStyle w:val="BodyText"/>
              <w:spacing w:after="0"/>
            </w:pPr>
          </w:p>
        </w:tc>
      </w:tr>
      <w:tr w:rsidR="00C6558C" w14:paraId="16A165C4" w14:textId="421E0DA4" w:rsidTr="00A74FA2">
        <w:tc>
          <w:tcPr>
            <w:tcW w:w="262" w:type="pct"/>
          </w:tcPr>
          <w:p w14:paraId="09B14D1D" w14:textId="77777777" w:rsidR="00E6077D" w:rsidRPr="00A74FA2" w:rsidRDefault="00E6077D" w:rsidP="00A74FA2">
            <w:pPr>
              <w:pStyle w:val="BodyText"/>
              <w:spacing w:after="0"/>
              <w:rPr>
                <w:b/>
              </w:rPr>
            </w:pPr>
            <w:r w:rsidRPr="00A74FA2">
              <w:rPr>
                <w:b/>
              </w:rPr>
              <w:t>SIR</w:t>
            </w:r>
          </w:p>
        </w:tc>
        <w:tc>
          <w:tcPr>
            <w:tcW w:w="540" w:type="pct"/>
          </w:tcPr>
          <w:p w14:paraId="71E81797" w14:textId="77777777" w:rsidR="00E6077D" w:rsidRDefault="00E6077D" w:rsidP="00A74FA2">
            <w:pPr>
              <w:pStyle w:val="BodyText"/>
              <w:spacing w:after="0"/>
            </w:pPr>
          </w:p>
        </w:tc>
        <w:tc>
          <w:tcPr>
            <w:tcW w:w="795" w:type="pct"/>
          </w:tcPr>
          <w:p w14:paraId="6FDDF5B0" w14:textId="77777777" w:rsidR="00E6077D" w:rsidRDefault="00E6077D" w:rsidP="00A74FA2">
            <w:pPr>
              <w:pStyle w:val="BodyText"/>
              <w:spacing w:after="0"/>
            </w:pPr>
          </w:p>
        </w:tc>
        <w:tc>
          <w:tcPr>
            <w:tcW w:w="586" w:type="pct"/>
          </w:tcPr>
          <w:p w14:paraId="31274844" w14:textId="77777777" w:rsidR="00E6077D" w:rsidRDefault="00E6077D" w:rsidP="00A74FA2">
            <w:pPr>
              <w:pStyle w:val="BodyText"/>
              <w:spacing w:after="0"/>
            </w:pPr>
          </w:p>
        </w:tc>
        <w:tc>
          <w:tcPr>
            <w:tcW w:w="462" w:type="pct"/>
          </w:tcPr>
          <w:p w14:paraId="4A61672C" w14:textId="77777777" w:rsidR="00E6077D" w:rsidRDefault="00E6077D" w:rsidP="00A74FA2">
            <w:pPr>
              <w:pStyle w:val="BodyText"/>
              <w:spacing w:after="0"/>
            </w:pPr>
          </w:p>
        </w:tc>
        <w:tc>
          <w:tcPr>
            <w:tcW w:w="409" w:type="pct"/>
          </w:tcPr>
          <w:p w14:paraId="4B0C1EC3" w14:textId="2172C0F6" w:rsidR="00E6077D" w:rsidRDefault="00E6077D" w:rsidP="00A74FA2">
            <w:pPr>
              <w:pStyle w:val="BodyText"/>
              <w:spacing w:after="0"/>
            </w:pPr>
          </w:p>
        </w:tc>
        <w:tc>
          <w:tcPr>
            <w:tcW w:w="1219" w:type="pct"/>
          </w:tcPr>
          <w:p w14:paraId="2B04F250" w14:textId="77777777" w:rsidR="00E6077D" w:rsidRDefault="00E6077D" w:rsidP="00A74FA2">
            <w:pPr>
              <w:pStyle w:val="BodyText"/>
              <w:spacing w:after="0"/>
            </w:pPr>
          </w:p>
        </w:tc>
        <w:tc>
          <w:tcPr>
            <w:tcW w:w="729" w:type="pct"/>
          </w:tcPr>
          <w:p w14:paraId="15FE32EF" w14:textId="77777777" w:rsidR="00E6077D" w:rsidRDefault="00E6077D" w:rsidP="00A74FA2">
            <w:pPr>
              <w:pStyle w:val="BodyText"/>
              <w:spacing w:after="0"/>
            </w:pPr>
          </w:p>
        </w:tc>
      </w:tr>
      <w:tr w:rsidR="00C6558C" w14:paraId="37561834" w14:textId="53F4B2F2" w:rsidTr="00A74FA2">
        <w:tc>
          <w:tcPr>
            <w:tcW w:w="262" w:type="pct"/>
          </w:tcPr>
          <w:p w14:paraId="48C9D463" w14:textId="77777777" w:rsidR="00E6077D" w:rsidRPr="00A74FA2" w:rsidRDefault="00E6077D" w:rsidP="00A74FA2">
            <w:pPr>
              <w:pStyle w:val="BodyText"/>
              <w:spacing w:after="0"/>
              <w:rPr>
                <w:b/>
              </w:rPr>
            </w:pPr>
            <w:r w:rsidRPr="00A74FA2">
              <w:rPr>
                <w:b/>
              </w:rPr>
              <w:t>SSRP</w:t>
            </w:r>
          </w:p>
        </w:tc>
        <w:tc>
          <w:tcPr>
            <w:tcW w:w="540" w:type="pct"/>
          </w:tcPr>
          <w:p w14:paraId="01E5BF0C" w14:textId="77777777" w:rsidR="00E6077D" w:rsidRDefault="00E6077D" w:rsidP="00A74FA2">
            <w:pPr>
              <w:pStyle w:val="BodyText"/>
              <w:spacing w:after="0"/>
            </w:pPr>
          </w:p>
        </w:tc>
        <w:tc>
          <w:tcPr>
            <w:tcW w:w="795" w:type="pct"/>
          </w:tcPr>
          <w:p w14:paraId="65DEE41B" w14:textId="77777777" w:rsidR="00E6077D" w:rsidRDefault="00E6077D" w:rsidP="00A74FA2">
            <w:pPr>
              <w:pStyle w:val="BodyText"/>
              <w:spacing w:after="0"/>
            </w:pPr>
          </w:p>
        </w:tc>
        <w:tc>
          <w:tcPr>
            <w:tcW w:w="586" w:type="pct"/>
          </w:tcPr>
          <w:p w14:paraId="32E1DB38" w14:textId="77777777" w:rsidR="00E6077D" w:rsidRDefault="00E6077D" w:rsidP="00A74FA2">
            <w:pPr>
              <w:pStyle w:val="BodyText"/>
              <w:spacing w:after="0"/>
            </w:pPr>
          </w:p>
        </w:tc>
        <w:tc>
          <w:tcPr>
            <w:tcW w:w="462" w:type="pct"/>
          </w:tcPr>
          <w:p w14:paraId="7C0BC1E2" w14:textId="77777777" w:rsidR="00E6077D" w:rsidRDefault="00E6077D" w:rsidP="00A74FA2">
            <w:pPr>
              <w:pStyle w:val="BodyText"/>
              <w:spacing w:after="0"/>
            </w:pPr>
          </w:p>
        </w:tc>
        <w:tc>
          <w:tcPr>
            <w:tcW w:w="409" w:type="pct"/>
          </w:tcPr>
          <w:p w14:paraId="1DA3C40B" w14:textId="15BFD99B" w:rsidR="00E6077D" w:rsidRDefault="00E6077D" w:rsidP="00A74FA2">
            <w:pPr>
              <w:pStyle w:val="BodyText"/>
              <w:spacing w:after="0"/>
            </w:pPr>
          </w:p>
        </w:tc>
        <w:tc>
          <w:tcPr>
            <w:tcW w:w="1219" w:type="pct"/>
          </w:tcPr>
          <w:p w14:paraId="2EA4A586" w14:textId="77777777" w:rsidR="00E6077D" w:rsidRDefault="00E6077D" w:rsidP="00A74FA2">
            <w:pPr>
              <w:pStyle w:val="BodyText"/>
              <w:spacing w:after="0"/>
            </w:pPr>
          </w:p>
        </w:tc>
        <w:tc>
          <w:tcPr>
            <w:tcW w:w="729" w:type="pct"/>
          </w:tcPr>
          <w:p w14:paraId="6D81C9A0" w14:textId="77777777" w:rsidR="00E6077D" w:rsidRDefault="00E6077D" w:rsidP="00A74FA2">
            <w:pPr>
              <w:pStyle w:val="BodyText"/>
              <w:spacing w:after="0"/>
            </w:pPr>
          </w:p>
        </w:tc>
      </w:tr>
    </w:tbl>
    <w:p w14:paraId="69539746" w14:textId="77777777" w:rsidR="00654536" w:rsidRDefault="00654536">
      <w:pPr>
        <w:spacing w:before="0" w:after="0"/>
        <w:jc w:val="left"/>
        <w:sectPr w:rsidR="00654536" w:rsidSect="00170791">
          <w:pgSz w:w="16838" w:h="11906" w:orient="landscape"/>
          <w:pgMar w:top="720" w:right="720" w:bottom="720" w:left="720" w:header="709" w:footer="709" w:gutter="0"/>
          <w:cols w:space="708"/>
          <w:titlePg/>
          <w:docGrid w:linePitch="360"/>
        </w:sectPr>
      </w:pPr>
    </w:p>
    <w:p w14:paraId="19E85AE1" w14:textId="7021DDA2" w:rsidR="007A7439" w:rsidRPr="007A7439" w:rsidRDefault="00D31962" w:rsidP="00C53CCF">
      <w:pPr>
        <w:pStyle w:val="Heading2"/>
      </w:pPr>
      <w:r>
        <w:t>Detailed Scope of Works</w:t>
      </w:r>
    </w:p>
    <w:p w14:paraId="5D507137" w14:textId="2B9E4311" w:rsidR="00D31962" w:rsidRPr="006F0185" w:rsidRDefault="006942DB" w:rsidP="00B175A9">
      <w:pPr>
        <w:pStyle w:val="BodyText"/>
        <w:rPr>
          <w:i/>
          <w:highlight w:val="yellow"/>
        </w:rPr>
      </w:pPr>
      <w:r>
        <w:rPr>
          <w:i/>
          <w:highlight w:val="yellow"/>
        </w:rPr>
        <w:t>In this section, p</w:t>
      </w:r>
      <w:r w:rsidR="00C31EBC" w:rsidRPr="006F0185">
        <w:rPr>
          <w:i/>
          <w:highlight w:val="yellow"/>
        </w:rPr>
        <w:t>lease detail the</w:t>
      </w:r>
      <w:r w:rsidR="00D31962" w:rsidRPr="006F0185">
        <w:rPr>
          <w:i/>
          <w:highlight w:val="yellow"/>
        </w:rPr>
        <w:t xml:space="preserve"> s</w:t>
      </w:r>
      <w:r w:rsidR="00B175A9" w:rsidRPr="006F0185">
        <w:rPr>
          <w:i/>
          <w:highlight w:val="yellow"/>
        </w:rPr>
        <w:t xml:space="preserve">cope of works </w:t>
      </w:r>
      <w:r w:rsidR="00D31962" w:rsidRPr="006F0185">
        <w:rPr>
          <w:i/>
          <w:highlight w:val="yellow"/>
        </w:rPr>
        <w:t>required in order to achieve the services outline</w:t>
      </w:r>
      <w:r w:rsidR="00E6077D" w:rsidRPr="006F0185">
        <w:rPr>
          <w:i/>
          <w:highlight w:val="yellow"/>
        </w:rPr>
        <w:t>d</w:t>
      </w:r>
      <w:r w:rsidR="00D31962" w:rsidRPr="006F0185">
        <w:rPr>
          <w:i/>
          <w:highlight w:val="yellow"/>
        </w:rPr>
        <w:t xml:space="preserve"> in Section</w:t>
      </w:r>
      <w:r w:rsidR="00E6077D" w:rsidRPr="006F0185">
        <w:rPr>
          <w:i/>
          <w:highlight w:val="yellow"/>
        </w:rPr>
        <w:t xml:space="preserve"> </w:t>
      </w:r>
      <w:r w:rsidR="00C31EBC" w:rsidRPr="006F0185">
        <w:rPr>
          <w:i/>
          <w:highlight w:val="yellow"/>
        </w:rPr>
        <w:t>5.1.</w:t>
      </w:r>
    </w:p>
    <w:p w14:paraId="4565E7FC" w14:textId="5F508433" w:rsidR="00D31962" w:rsidRPr="006F0185" w:rsidRDefault="00D31962" w:rsidP="00B175A9">
      <w:pPr>
        <w:pStyle w:val="BodyText"/>
        <w:rPr>
          <w:i/>
          <w:highlight w:val="yellow"/>
        </w:rPr>
      </w:pPr>
      <w:r w:rsidRPr="006F0185">
        <w:rPr>
          <w:i/>
          <w:highlight w:val="yellow"/>
        </w:rPr>
        <w:t xml:space="preserve">This </w:t>
      </w:r>
      <w:r w:rsidR="00AD6F6F" w:rsidRPr="006F0185">
        <w:rPr>
          <w:i/>
          <w:highlight w:val="yellow"/>
        </w:rPr>
        <w:t>should include where applicable:</w:t>
      </w:r>
      <w:r w:rsidRPr="006F0185">
        <w:rPr>
          <w:i/>
          <w:highlight w:val="yellow"/>
        </w:rPr>
        <w:t xml:space="preserve"> </w:t>
      </w:r>
    </w:p>
    <w:p w14:paraId="0CAF7D1E" w14:textId="7C774702" w:rsidR="00D31962" w:rsidRPr="006F0185" w:rsidRDefault="00E6077D" w:rsidP="002D75F5">
      <w:pPr>
        <w:pStyle w:val="BodyText"/>
        <w:numPr>
          <w:ilvl w:val="0"/>
          <w:numId w:val="22"/>
        </w:numPr>
        <w:rPr>
          <w:i/>
          <w:highlight w:val="yellow"/>
        </w:rPr>
      </w:pPr>
      <w:r w:rsidRPr="006F0185">
        <w:rPr>
          <w:i/>
          <w:highlight w:val="yellow"/>
        </w:rPr>
        <w:t>detail</w:t>
      </w:r>
      <w:r w:rsidR="002D75F5" w:rsidRPr="006F0185">
        <w:rPr>
          <w:i/>
          <w:highlight w:val="yellow"/>
        </w:rPr>
        <w:t xml:space="preserve"> of works to be carried out</w:t>
      </w:r>
      <w:r w:rsidR="00C53D7E">
        <w:rPr>
          <w:i/>
          <w:highlight w:val="yellow"/>
        </w:rPr>
        <w:t xml:space="preserve"> prior to test date (i.e. identify changes to be made on site)</w:t>
      </w:r>
    </w:p>
    <w:p w14:paraId="4BBB464F" w14:textId="1C67BF48" w:rsidR="00E6077D" w:rsidRPr="006F0185" w:rsidRDefault="002D75F5" w:rsidP="002D75F5">
      <w:pPr>
        <w:pStyle w:val="BodyText"/>
        <w:numPr>
          <w:ilvl w:val="0"/>
          <w:numId w:val="22"/>
        </w:numPr>
        <w:rPr>
          <w:i/>
          <w:highlight w:val="yellow"/>
        </w:rPr>
      </w:pPr>
      <w:r w:rsidRPr="006F0185">
        <w:rPr>
          <w:i/>
          <w:highlight w:val="yellow"/>
        </w:rPr>
        <w:t xml:space="preserve">detail of </w:t>
      </w:r>
      <w:r w:rsidR="00E6077D" w:rsidRPr="006F0185">
        <w:rPr>
          <w:i/>
          <w:highlight w:val="yellow"/>
        </w:rPr>
        <w:t>signalling works</w:t>
      </w:r>
      <w:r w:rsidRPr="006F0185">
        <w:rPr>
          <w:i/>
          <w:highlight w:val="yellow"/>
        </w:rPr>
        <w:t>, if</w:t>
      </w:r>
      <w:r w:rsidR="00E6077D" w:rsidRPr="006F0185">
        <w:rPr>
          <w:i/>
          <w:highlight w:val="yellow"/>
        </w:rPr>
        <w:t xml:space="preserve"> required</w:t>
      </w:r>
    </w:p>
    <w:p w14:paraId="0E1978EC" w14:textId="431190E7" w:rsidR="00B175A9" w:rsidRPr="006F0185" w:rsidRDefault="00B175A9" w:rsidP="002D75F5">
      <w:pPr>
        <w:pStyle w:val="BodyText"/>
        <w:numPr>
          <w:ilvl w:val="0"/>
          <w:numId w:val="22"/>
        </w:numPr>
        <w:rPr>
          <w:i/>
          <w:highlight w:val="yellow"/>
        </w:rPr>
      </w:pPr>
      <w:r w:rsidRPr="006F0185">
        <w:rPr>
          <w:i/>
          <w:highlight w:val="yellow"/>
        </w:rPr>
        <w:t>software update</w:t>
      </w:r>
      <w:r w:rsidR="00D31962" w:rsidRPr="006F0185">
        <w:rPr>
          <w:i/>
          <w:highlight w:val="yellow"/>
        </w:rPr>
        <w:t xml:space="preserve">s </w:t>
      </w:r>
      <w:r w:rsidR="00E6077D" w:rsidRPr="006F0185">
        <w:rPr>
          <w:i/>
          <w:highlight w:val="yellow"/>
        </w:rPr>
        <w:t xml:space="preserve">– include details on versions, </w:t>
      </w:r>
      <w:r w:rsidR="002D75F5" w:rsidRPr="006F0185">
        <w:rPr>
          <w:i/>
          <w:highlight w:val="yellow"/>
        </w:rPr>
        <w:t xml:space="preserve">detail of </w:t>
      </w:r>
      <w:r w:rsidR="00E6077D" w:rsidRPr="006F0185">
        <w:rPr>
          <w:i/>
          <w:highlight w:val="yellow"/>
        </w:rPr>
        <w:t>changes from previous versions</w:t>
      </w:r>
    </w:p>
    <w:p w14:paraId="1F50BE55" w14:textId="241FB3FA" w:rsidR="00E5665F" w:rsidRPr="006F0185" w:rsidRDefault="002D75F5" w:rsidP="002D75F5">
      <w:pPr>
        <w:pStyle w:val="BodyText"/>
        <w:numPr>
          <w:ilvl w:val="0"/>
          <w:numId w:val="22"/>
        </w:numPr>
        <w:rPr>
          <w:i/>
          <w:highlight w:val="yellow"/>
        </w:rPr>
      </w:pPr>
      <w:r w:rsidRPr="006F0185">
        <w:rPr>
          <w:i/>
          <w:highlight w:val="yellow"/>
        </w:rPr>
        <w:t>d</w:t>
      </w:r>
      <w:r w:rsidR="00B175A9" w:rsidRPr="006F0185">
        <w:rPr>
          <w:i/>
          <w:highlight w:val="yellow"/>
        </w:rPr>
        <w:t>etail of impact of any changes listed above</w:t>
      </w:r>
      <w:r w:rsidR="00E6077D" w:rsidRPr="006F0185">
        <w:rPr>
          <w:i/>
          <w:highlight w:val="yellow"/>
        </w:rPr>
        <w:t xml:space="preserve"> on performance of the unit or Grid Code compliance</w:t>
      </w:r>
    </w:p>
    <w:p w14:paraId="1DF880AD" w14:textId="6D1A1BA0" w:rsidR="00E5665F" w:rsidRPr="006F0185" w:rsidRDefault="00D31962" w:rsidP="002D75F5">
      <w:pPr>
        <w:pStyle w:val="BodyText"/>
        <w:numPr>
          <w:ilvl w:val="0"/>
          <w:numId w:val="22"/>
        </w:numPr>
        <w:rPr>
          <w:i/>
          <w:highlight w:val="yellow"/>
        </w:rPr>
      </w:pPr>
      <w:r w:rsidRPr="006F0185">
        <w:rPr>
          <w:i/>
          <w:highlight w:val="yellow"/>
        </w:rPr>
        <w:t>detail on change</w:t>
      </w:r>
      <w:r w:rsidR="002D75F5" w:rsidRPr="006F0185">
        <w:rPr>
          <w:i/>
          <w:highlight w:val="yellow"/>
        </w:rPr>
        <w:t>s</w:t>
      </w:r>
      <w:r w:rsidRPr="006F0185">
        <w:rPr>
          <w:i/>
          <w:highlight w:val="yellow"/>
        </w:rPr>
        <w:t xml:space="preserve"> to TOD</w:t>
      </w:r>
      <w:r w:rsidR="002D75F5" w:rsidRPr="006F0185">
        <w:rPr>
          <w:i/>
          <w:highlight w:val="yellow"/>
        </w:rPr>
        <w:t>,</w:t>
      </w:r>
      <w:r w:rsidRPr="006F0185">
        <w:rPr>
          <w:i/>
          <w:highlight w:val="yellow"/>
        </w:rPr>
        <w:t xml:space="preserve"> if</w:t>
      </w:r>
      <w:r w:rsidR="00E5665F" w:rsidRPr="006F0185">
        <w:rPr>
          <w:i/>
          <w:highlight w:val="yellow"/>
        </w:rPr>
        <w:t xml:space="preserve"> TOD update/new submission </w:t>
      </w:r>
      <w:r w:rsidR="002D75F5" w:rsidRPr="006F0185">
        <w:rPr>
          <w:i/>
          <w:highlight w:val="yellow"/>
        </w:rPr>
        <w:t>will be</w:t>
      </w:r>
      <w:r w:rsidR="00E5665F" w:rsidRPr="006F0185">
        <w:rPr>
          <w:i/>
          <w:highlight w:val="yellow"/>
        </w:rPr>
        <w:t xml:space="preserve"> required </w:t>
      </w:r>
    </w:p>
    <w:p w14:paraId="3FDBAC6E" w14:textId="082997D1" w:rsidR="002D75F5" w:rsidRPr="006F0185" w:rsidRDefault="002D75F5" w:rsidP="002D75F5">
      <w:pPr>
        <w:pStyle w:val="BodyText"/>
        <w:numPr>
          <w:ilvl w:val="0"/>
          <w:numId w:val="22"/>
        </w:numPr>
        <w:rPr>
          <w:i/>
          <w:highlight w:val="yellow"/>
        </w:rPr>
      </w:pPr>
      <w:r w:rsidRPr="006F0185">
        <w:rPr>
          <w:i/>
          <w:highlight w:val="yellow"/>
        </w:rPr>
        <w:t>detail of any risks associated with the scope in terms of performance of the unit or Grid Code compliance</w:t>
      </w:r>
    </w:p>
    <w:p w14:paraId="3386A752" w14:textId="77777777" w:rsidR="00EC084A" w:rsidRPr="006F0185" w:rsidRDefault="00EC084A" w:rsidP="00B175A9">
      <w:pPr>
        <w:pStyle w:val="BodyText"/>
        <w:rPr>
          <w:i/>
          <w:highlight w:val="yellow"/>
        </w:rPr>
      </w:pPr>
    </w:p>
    <w:p w14:paraId="3BC38FD8" w14:textId="7F08D58F" w:rsidR="000C5749" w:rsidRPr="006F0185" w:rsidRDefault="002D75F5" w:rsidP="00B175A9">
      <w:pPr>
        <w:pStyle w:val="BodyText"/>
        <w:rPr>
          <w:i/>
          <w:highlight w:val="yellow"/>
        </w:rPr>
      </w:pPr>
      <w:r w:rsidRPr="006F0185">
        <w:rPr>
          <w:i/>
          <w:highlight w:val="yellow"/>
        </w:rPr>
        <w:t xml:space="preserve">If no </w:t>
      </w:r>
      <w:r w:rsidR="000C5749" w:rsidRPr="006F0185">
        <w:rPr>
          <w:i/>
          <w:highlight w:val="yellow"/>
        </w:rPr>
        <w:t>updates</w:t>
      </w:r>
      <w:r w:rsidR="00170791" w:rsidRPr="006F0185">
        <w:rPr>
          <w:i/>
          <w:highlight w:val="yellow"/>
        </w:rPr>
        <w:t xml:space="preserve"> or works</w:t>
      </w:r>
      <w:r w:rsidRPr="006F0185">
        <w:rPr>
          <w:i/>
          <w:highlight w:val="yellow"/>
        </w:rPr>
        <w:t xml:space="preserve"> are being carried out</w:t>
      </w:r>
      <w:r w:rsidR="00E5665F" w:rsidRPr="006F0185">
        <w:rPr>
          <w:i/>
          <w:highlight w:val="yellow"/>
        </w:rPr>
        <w:t xml:space="preserve">, </w:t>
      </w:r>
      <w:r w:rsidR="00170791" w:rsidRPr="006F0185">
        <w:rPr>
          <w:i/>
          <w:highlight w:val="yellow"/>
        </w:rPr>
        <w:t>please detail how the propo</w:t>
      </w:r>
      <w:r w:rsidR="000C5749" w:rsidRPr="006F0185">
        <w:rPr>
          <w:i/>
          <w:highlight w:val="yellow"/>
        </w:rPr>
        <w:t>sed services are to be provided.</w:t>
      </w:r>
    </w:p>
    <w:p w14:paraId="2653E51D" w14:textId="53025292" w:rsidR="000C5749" w:rsidRPr="006F0185" w:rsidRDefault="000C5749" w:rsidP="00B175A9">
      <w:pPr>
        <w:pStyle w:val="BodyText"/>
        <w:rPr>
          <w:i/>
        </w:rPr>
      </w:pPr>
      <w:r w:rsidRPr="006F0185">
        <w:rPr>
          <w:i/>
          <w:highlight w:val="yellow"/>
        </w:rPr>
        <w:t>If the unit has previously tested, and is not proposing updates or works, please detail how changes to volume or contract is to be achieved.</w:t>
      </w:r>
    </w:p>
    <w:p w14:paraId="35CBDA3B" w14:textId="21D32B57" w:rsidR="00B175A9" w:rsidRDefault="00B175A9" w:rsidP="00B175A9">
      <w:pPr>
        <w:pStyle w:val="BodyText"/>
      </w:pPr>
    </w:p>
    <w:p w14:paraId="393A80A5" w14:textId="044DAE86" w:rsidR="006942DB" w:rsidRDefault="006942DB" w:rsidP="00B175A9">
      <w:pPr>
        <w:pStyle w:val="BodyText"/>
      </w:pPr>
    </w:p>
    <w:p w14:paraId="58A5B415" w14:textId="77777777" w:rsidR="000D0ADC" w:rsidRDefault="000D0ADC" w:rsidP="00B175A9">
      <w:pPr>
        <w:pStyle w:val="BodyText"/>
      </w:pPr>
    </w:p>
    <w:p w14:paraId="0DEEC486" w14:textId="0AA0A51F" w:rsidR="00A91A13" w:rsidRDefault="00A91A13" w:rsidP="00B175A9">
      <w:pPr>
        <w:pStyle w:val="BodyText"/>
      </w:pPr>
    </w:p>
    <w:p w14:paraId="62D7C4AA" w14:textId="29DE2212" w:rsidR="005A6596" w:rsidRDefault="005A6596" w:rsidP="00B175A9">
      <w:pPr>
        <w:pStyle w:val="BodyText"/>
      </w:pPr>
      <w:r>
        <w:br w:type="page"/>
      </w:r>
    </w:p>
    <w:p w14:paraId="2B18D121" w14:textId="6B91CFE2" w:rsidR="00B175A9" w:rsidRDefault="00B175A9" w:rsidP="00B175A9">
      <w:pPr>
        <w:pStyle w:val="Heading1"/>
      </w:pPr>
      <w:r>
        <w:t>Timeline</w:t>
      </w:r>
    </w:p>
    <w:p w14:paraId="291BF664" w14:textId="1B58CA20" w:rsidR="00B175A9" w:rsidRDefault="00B175A9" w:rsidP="00B175A9">
      <w:pPr>
        <w:pStyle w:val="Heading2"/>
      </w:pPr>
      <w:r>
        <w:t>Timeline</w:t>
      </w:r>
      <w:r w:rsidR="00547213">
        <w:t xml:space="preserve"> </w:t>
      </w:r>
    </w:p>
    <w:p w14:paraId="2D4E410E" w14:textId="3D6E1BC9" w:rsidR="00392FF5" w:rsidRPr="006F0185" w:rsidRDefault="00E6077D" w:rsidP="00392FF5">
      <w:pPr>
        <w:rPr>
          <w:i/>
          <w:highlight w:val="yellow"/>
        </w:rPr>
      </w:pPr>
      <w:r w:rsidRPr="006F0185">
        <w:rPr>
          <w:i/>
          <w:highlight w:val="yellow"/>
        </w:rPr>
        <w:t>T</w:t>
      </w:r>
      <w:r w:rsidR="00547213" w:rsidRPr="006F0185">
        <w:rPr>
          <w:i/>
          <w:highlight w:val="yellow"/>
        </w:rPr>
        <w:t>he t</w:t>
      </w:r>
      <w:r w:rsidRPr="006F0185">
        <w:rPr>
          <w:i/>
          <w:highlight w:val="yellow"/>
        </w:rPr>
        <w:t xml:space="preserve">enderer shall </w:t>
      </w:r>
      <w:r w:rsidR="00B175A9" w:rsidRPr="006F0185">
        <w:rPr>
          <w:i/>
          <w:highlight w:val="yellow"/>
        </w:rPr>
        <w:t xml:space="preserve">outline </w:t>
      </w:r>
      <w:r w:rsidRPr="006F0185">
        <w:rPr>
          <w:i/>
          <w:highlight w:val="yellow"/>
        </w:rPr>
        <w:t xml:space="preserve">the </w:t>
      </w:r>
      <w:r w:rsidR="00B175A9" w:rsidRPr="006F0185">
        <w:rPr>
          <w:i/>
          <w:highlight w:val="yellow"/>
        </w:rPr>
        <w:t xml:space="preserve">timeline for </w:t>
      </w:r>
      <w:r w:rsidR="00E5665F" w:rsidRPr="006F0185">
        <w:rPr>
          <w:i/>
          <w:highlight w:val="yellow"/>
        </w:rPr>
        <w:t xml:space="preserve">achieving </w:t>
      </w:r>
      <w:r w:rsidRPr="006F0185">
        <w:rPr>
          <w:i/>
          <w:highlight w:val="yellow"/>
        </w:rPr>
        <w:t>required scope and fulfilling of contract requirements</w:t>
      </w:r>
      <w:r w:rsidR="00326D07" w:rsidRPr="006F0185">
        <w:rPr>
          <w:i/>
          <w:highlight w:val="yellow"/>
        </w:rPr>
        <w:t>. Please specify</w:t>
      </w:r>
      <w:r w:rsidR="00392FF5" w:rsidRPr="006F0185">
        <w:rPr>
          <w:i/>
          <w:highlight w:val="yellow"/>
        </w:rPr>
        <w:t xml:space="preserve"> dates for </w:t>
      </w:r>
      <w:r w:rsidR="00326D07" w:rsidRPr="006F0185">
        <w:rPr>
          <w:i/>
          <w:highlight w:val="yellow"/>
        </w:rPr>
        <w:t xml:space="preserve">achieving </w:t>
      </w:r>
      <w:r w:rsidR="00392FF5" w:rsidRPr="006F0185">
        <w:rPr>
          <w:i/>
          <w:highlight w:val="yellow"/>
        </w:rPr>
        <w:t>key milestones and deadlines.</w:t>
      </w:r>
    </w:p>
    <w:p w14:paraId="2D38DA70" w14:textId="492493C3" w:rsidR="00C53CCF" w:rsidRPr="006F0185" w:rsidRDefault="00C53CCF" w:rsidP="005403FC">
      <w:pPr>
        <w:pStyle w:val="BodyText"/>
        <w:rPr>
          <w:i/>
        </w:rPr>
      </w:pPr>
      <w:r w:rsidRPr="006F0185">
        <w:rPr>
          <w:i/>
          <w:highlight w:val="yellow"/>
        </w:rPr>
        <w:t xml:space="preserve">Please note the order of the </w:t>
      </w:r>
      <w:r w:rsidR="00392FF5" w:rsidRPr="006F0185">
        <w:rPr>
          <w:i/>
          <w:highlight w:val="yellow"/>
        </w:rPr>
        <w:t>milestones</w:t>
      </w:r>
      <w:r w:rsidRPr="006F0185">
        <w:rPr>
          <w:i/>
          <w:highlight w:val="yellow"/>
        </w:rPr>
        <w:t xml:space="preserve"> below is a guideline, the order may differ depending on the unit and the </w:t>
      </w:r>
      <w:r w:rsidR="00392FF5" w:rsidRPr="0072792F">
        <w:rPr>
          <w:i/>
          <w:highlight w:val="yellow"/>
        </w:rPr>
        <w:t xml:space="preserve">scope of </w:t>
      </w:r>
      <w:r w:rsidR="0072792F" w:rsidRPr="0072792F">
        <w:rPr>
          <w:i/>
          <w:highlight w:val="yellow"/>
        </w:rPr>
        <w:t>works; please add additional lines as required.</w:t>
      </w:r>
    </w:p>
    <w:tbl>
      <w:tblPr>
        <w:tblStyle w:val="TableElegant"/>
        <w:tblW w:w="5000" w:type="pct"/>
        <w:tblLook w:val="04A0" w:firstRow="1" w:lastRow="0" w:firstColumn="1" w:lastColumn="0" w:noHBand="0" w:noVBand="1"/>
      </w:tblPr>
      <w:tblGrid>
        <w:gridCol w:w="7762"/>
        <w:gridCol w:w="1809"/>
      </w:tblGrid>
      <w:tr w:rsidR="006942DB" w14:paraId="2C5B9EC1" w14:textId="77777777" w:rsidTr="006F0185">
        <w:trPr>
          <w:cnfStyle w:val="100000000000" w:firstRow="1" w:lastRow="0" w:firstColumn="0" w:lastColumn="0" w:oddVBand="0" w:evenVBand="0" w:oddHBand="0" w:evenHBand="0" w:firstRowFirstColumn="0" w:firstRowLastColumn="0" w:lastRowFirstColumn="0" w:lastRowLastColumn="0"/>
        </w:trPr>
        <w:tc>
          <w:tcPr>
            <w:tcW w:w="4055" w:type="pct"/>
          </w:tcPr>
          <w:p w14:paraId="2C4A1857" w14:textId="57A910CE" w:rsidR="006942DB" w:rsidRPr="006F0185" w:rsidRDefault="006942DB" w:rsidP="006F0185">
            <w:pPr>
              <w:pStyle w:val="BodyText"/>
              <w:spacing w:beforeLines="40" w:before="96" w:afterLines="40" w:after="96"/>
              <w:rPr>
                <w:b/>
              </w:rPr>
            </w:pPr>
            <w:r w:rsidRPr="006F0185">
              <w:rPr>
                <w:b/>
              </w:rPr>
              <w:t>Milestone Description</w:t>
            </w:r>
          </w:p>
        </w:tc>
        <w:tc>
          <w:tcPr>
            <w:tcW w:w="945" w:type="pct"/>
          </w:tcPr>
          <w:p w14:paraId="3194966D" w14:textId="77777777" w:rsidR="006942DB" w:rsidRPr="006F0185" w:rsidRDefault="006942DB" w:rsidP="006F0185">
            <w:pPr>
              <w:pStyle w:val="BodyText"/>
              <w:spacing w:beforeLines="40" w:before="96" w:afterLines="40" w:after="96"/>
              <w:rPr>
                <w:b/>
              </w:rPr>
            </w:pPr>
            <w:r w:rsidRPr="006F0185">
              <w:rPr>
                <w:b/>
              </w:rPr>
              <w:t xml:space="preserve">Date </w:t>
            </w:r>
          </w:p>
        </w:tc>
      </w:tr>
      <w:tr w:rsidR="006942DB" w14:paraId="0CD012D1" w14:textId="77777777" w:rsidTr="006F0185">
        <w:tc>
          <w:tcPr>
            <w:tcW w:w="4055" w:type="pct"/>
          </w:tcPr>
          <w:p w14:paraId="0182573F" w14:textId="746192A5" w:rsidR="006942DB" w:rsidRDefault="006942DB" w:rsidP="006F0185">
            <w:pPr>
              <w:pStyle w:val="BodyText"/>
              <w:spacing w:beforeLines="40" w:before="96" w:afterLines="40" w:after="96"/>
            </w:pPr>
            <w:r>
              <w:t>Confirmation of test date</w:t>
            </w:r>
            <w:r w:rsidR="004959CC">
              <w:t>(s)</w:t>
            </w:r>
          </w:p>
        </w:tc>
        <w:tc>
          <w:tcPr>
            <w:tcW w:w="945" w:type="pct"/>
          </w:tcPr>
          <w:p w14:paraId="0059B70D" w14:textId="77777777" w:rsidR="006942DB" w:rsidRDefault="006942DB" w:rsidP="006F0185">
            <w:pPr>
              <w:pStyle w:val="BodyText"/>
              <w:spacing w:beforeLines="40" w:before="96" w:afterLines="40" w:after="96"/>
            </w:pPr>
          </w:p>
        </w:tc>
      </w:tr>
      <w:tr w:rsidR="006942DB" w14:paraId="0D4AFBE2" w14:textId="77777777" w:rsidTr="006F0185">
        <w:tc>
          <w:tcPr>
            <w:tcW w:w="4055" w:type="pct"/>
          </w:tcPr>
          <w:p w14:paraId="1EB801F1" w14:textId="7F3458A8" w:rsidR="006942DB" w:rsidRDefault="002D38A4" w:rsidP="006F0185">
            <w:pPr>
              <w:pStyle w:val="BodyText"/>
              <w:spacing w:beforeLines="40" w:before="96" w:afterLines="40" w:after="96"/>
            </w:pPr>
            <w:r>
              <w:t>Submission of Scope D</w:t>
            </w:r>
            <w:r w:rsidR="006942DB">
              <w:t>ocument</w:t>
            </w:r>
          </w:p>
          <w:p w14:paraId="142F439C" w14:textId="26E1416E" w:rsidR="006942DB" w:rsidRPr="00E12EAD" w:rsidRDefault="006942DB" w:rsidP="006F0185">
            <w:pPr>
              <w:pStyle w:val="BodyText"/>
              <w:spacing w:beforeLines="40" w:before="96" w:afterLines="40" w:after="96"/>
              <w:rPr>
                <w:i/>
              </w:rPr>
            </w:pPr>
            <w:r w:rsidRPr="00E12EAD">
              <w:rPr>
                <w:i/>
              </w:rPr>
              <w:t xml:space="preserve">Requirement: </w:t>
            </w:r>
            <w:r w:rsidR="002D38A4">
              <w:rPr>
                <w:i/>
              </w:rPr>
              <w:t>Within</w:t>
            </w:r>
            <w:r w:rsidRPr="00E12EAD">
              <w:rPr>
                <w:i/>
              </w:rPr>
              <w:t xml:space="preserve"> 2BD following confirmation of test date</w:t>
            </w:r>
          </w:p>
        </w:tc>
        <w:tc>
          <w:tcPr>
            <w:tcW w:w="945" w:type="pct"/>
          </w:tcPr>
          <w:p w14:paraId="74416EF7" w14:textId="77777777" w:rsidR="006942DB" w:rsidRDefault="006942DB" w:rsidP="006F0185">
            <w:pPr>
              <w:pStyle w:val="BodyText"/>
              <w:spacing w:beforeLines="40" w:before="96" w:afterLines="40" w:after="96"/>
            </w:pPr>
          </w:p>
        </w:tc>
      </w:tr>
      <w:tr w:rsidR="006942DB" w14:paraId="316DF331" w14:textId="77777777" w:rsidTr="006F0185">
        <w:tc>
          <w:tcPr>
            <w:tcW w:w="4055" w:type="pct"/>
          </w:tcPr>
          <w:p w14:paraId="3C46B69D" w14:textId="0B129AD0" w:rsidR="006942DB" w:rsidRDefault="006942DB" w:rsidP="006F0185">
            <w:pPr>
              <w:pStyle w:val="BodyText"/>
              <w:spacing w:beforeLines="40" w:before="96" w:afterLines="40" w:after="96"/>
            </w:pPr>
            <w:r>
              <w:t>Submission of DSU application, if required</w:t>
            </w:r>
          </w:p>
        </w:tc>
        <w:tc>
          <w:tcPr>
            <w:tcW w:w="945" w:type="pct"/>
          </w:tcPr>
          <w:p w14:paraId="7FD88B89" w14:textId="77777777" w:rsidR="006942DB" w:rsidRDefault="006942DB" w:rsidP="006F0185">
            <w:pPr>
              <w:pStyle w:val="BodyText"/>
              <w:spacing w:beforeLines="40" w:before="96" w:afterLines="40" w:after="96"/>
            </w:pPr>
          </w:p>
        </w:tc>
      </w:tr>
      <w:tr w:rsidR="006942DB" w14:paraId="2BC95E13" w14:textId="77777777" w:rsidTr="006F0185">
        <w:tc>
          <w:tcPr>
            <w:tcW w:w="4055" w:type="pct"/>
          </w:tcPr>
          <w:p w14:paraId="77B2DD8D" w14:textId="36F54983" w:rsidR="006942DB" w:rsidRDefault="006942DB" w:rsidP="006F0185">
            <w:pPr>
              <w:pStyle w:val="BodyText"/>
              <w:spacing w:beforeLines="40" w:before="96" w:afterLines="40" w:after="96"/>
            </w:pPr>
            <w:r>
              <w:t>Request for signal list updates, if required</w:t>
            </w:r>
          </w:p>
          <w:p w14:paraId="23EA646F" w14:textId="67B6EAFA" w:rsidR="004959CC" w:rsidRPr="00344FF9" w:rsidRDefault="006942DB" w:rsidP="006F0185">
            <w:pPr>
              <w:pStyle w:val="BodyText"/>
              <w:spacing w:beforeLines="40" w:before="96" w:afterLines="40" w:after="96"/>
              <w:rPr>
                <w:i/>
              </w:rPr>
            </w:pPr>
            <w:r w:rsidRPr="004959CC">
              <w:rPr>
                <w:i/>
              </w:rPr>
              <w:t>Please ensure sufficie</w:t>
            </w:r>
            <w:r w:rsidR="004959CC" w:rsidRPr="004959CC">
              <w:rPr>
                <w:i/>
              </w:rPr>
              <w:t xml:space="preserve">nt time is allowed for updates to the unit </w:t>
            </w:r>
            <w:r w:rsidRPr="004959CC">
              <w:rPr>
                <w:i/>
              </w:rPr>
              <w:t>signal list and resulting wiring works</w:t>
            </w:r>
            <w:r w:rsidR="004959CC" w:rsidRPr="004959CC">
              <w:rPr>
                <w:i/>
              </w:rPr>
              <w:t xml:space="preserve">. </w:t>
            </w:r>
          </w:p>
        </w:tc>
        <w:tc>
          <w:tcPr>
            <w:tcW w:w="945" w:type="pct"/>
          </w:tcPr>
          <w:p w14:paraId="721BB3B0" w14:textId="77777777" w:rsidR="006942DB" w:rsidRDefault="006942DB" w:rsidP="006F0185">
            <w:pPr>
              <w:pStyle w:val="BodyText"/>
              <w:spacing w:beforeLines="40" w:before="96" w:afterLines="40" w:after="96"/>
            </w:pPr>
          </w:p>
        </w:tc>
      </w:tr>
      <w:tr w:rsidR="006942DB" w14:paraId="61F5D043" w14:textId="77777777" w:rsidTr="006F0185">
        <w:tc>
          <w:tcPr>
            <w:tcW w:w="4055" w:type="pct"/>
          </w:tcPr>
          <w:p w14:paraId="70B5CF1C" w14:textId="77777777" w:rsidR="006942DB" w:rsidRDefault="006942DB" w:rsidP="006F0185">
            <w:pPr>
              <w:pStyle w:val="BodyText"/>
              <w:spacing w:beforeLines="40" w:before="96" w:afterLines="40" w:after="96"/>
            </w:pPr>
            <w:r>
              <w:t>Submission of test procedures for review</w:t>
            </w:r>
          </w:p>
          <w:p w14:paraId="09D74A8E" w14:textId="5BB6E05B" w:rsidR="006942DB" w:rsidRDefault="006942DB" w:rsidP="006F0185">
            <w:pPr>
              <w:pStyle w:val="BodyText"/>
              <w:spacing w:beforeLines="40" w:before="96" w:afterLines="40" w:after="96"/>
            </w:pPr>
            <w:r w:rsidRPr="00E12EAD">
              <w:rPr>
                <w:i/>
              </w:rPr>
              <w:t xml:space="preserve">Requirement: At least </w:t>
            </w:r>
            <w:r>
              <w:rPr>
                <w:i/>
              </w:rPr>
              <w:t>10</w:t>
            </w:r>
            <w:r w:rsidRPr="00E12EAD">
              <w:rPr>
                <w:i/>
              </w:rPr>
              <w:t xml:space="preserve">BD </w:t>
            </w:r>
            <w:r>
              <w:rPr>
                <w:i/>
              </w:rPr>
              <w:t>prior to test date, please allow time for review and revisions</w:t>
            </w:r>
            <w:r w:rsidR="002D38A4">
              <w:rPr>
                <w:i/>
              </w:rPr>
              <w:t xml:space="preserve"> if</w:t>
            </w:r>
            <w:r>
              <w:rPr>
                <w:i/>
              </w:rPr>
              <w:t xml:space="preserve"> required</w:t>
            </w:r>
          </w:p>
        </w:tc>
        <w:tc>
          <w:tcPr>
            <w:tcW w:w="945" w:type="pct"/>
          </w:tcPr>
          <w:p w14:paraId="2353D3EC" w14:textId="77777777" w:rsidR="006942DB" w:rsidRDefault="006942DB" w:rsidP="006F0185">
            <w:pPr>
              <w:pStyle w:val="BodyText"/>
              <w:spacing w:beforeLines="40" w:before="96" w:afterLines="40" w:after="96"/>
            </w:pPr>
          </w:p>
        </w:tc>
      </w:tr>
      <w:tr w:rsidR="006942DB" w14:paraId="404CFE8E" w14:textId="77777777" w:rsidTr="006F0185">
        <w:tc>
          <w:tcPr>
            <w:tcW w:w="4055" w:type="pct"/>
          </w:tcPr>
          <w:p w14:paraId="61D740FD" w14:textId="77777777" w:rsidR="006942DB" w:rsidRDefault="006942DB" w:rsidP="006F0185">
            <w:pPr>
              <w:pStyle w:val="BodyText"/>
              <w:spacing w:beforeLines="40" w:before="96" w:afterLines="40" w:after="96"/>
            </w:pPr>
            <w:r>
              <w:t>Submission of load profile for works or software updates if required</w:t>
            </w:r>
          </w:p>
          <w:p w14:paraId="19E5185B" w14:textId="5E4A998B" w:rsidR="006942DB" w:rsidRDefault="006942DB" w:rsidP="006F0185">
            <w:pPr>
              <w:pStyle w:val="BodyText"/>
              <w:spacing w:beforeLines="40" w:before="96" w:afterLines="40" w:after="96"/>
            </w:pPr>
            <w:r w:rsidRPr="00E12EAD">
              <w:rPr>
                <w:i/>
              </w:rPr>
              <w:t xml:space="preserve">Requirement: </w:t>
            </w:r>
            <w:r>
              <w:rPr>
                <w:i/>
              </w:rPr>
              <w:t xml:space="preserve">To be submitted before 10am </w:t>
            </w:r>
            <w:r w:rsidRPr="00E12EAD">
              <w:rPr>
                <w:i/>
              </w:rPr>
              <w:t xml:space="preserve">2BD </w:t>
            </w:r>
            <w:r>
              <w:rPr>
                <w:i/>
              </w:rPr>
              <w:t>prior to carrying out works</w:t>
            </w:r>
            <w:r w:rsidR="002D38A4">
              <w:rPr>
                <w:i/>
              </w:rPr>
              <w:t>/updates</w:t>
            </w:r>
          </w:p>
        </w:tc>
        <w:tc>
          <w:tcPr>
            <w:tcW w:w="945" w:type="pct"/>
          </w:tcPr>
          <w:p w14:paraId="04E42ADC" w14:textId="77777777" w:rsidR="006942DB" w:rsidRDefault="006942DB" w:rsidP="006F0185">
            <w:pPr>
              <w:pStyle w:val="BodyText"/>
              <w:spacing w:beforeLines="40" w:before="96" w:afterLines="40" w:after="96"/>
            </w:pPr>
          </w:p>
        </w:tc>
      </w:tr>
      <w:tr w:rsidR="00D62A9D" w14:paraId="16603657" w14:textId="77777777" w:rsidTr="006F0185">
        <w:tc>
          <w:tcPr>
            <w:tcW w:w="4055" w:type="pct"/>
          </w:tcPr>
          <w:p w14:paraId="7ADA35F4" w14:textId="61FE65D1" w:rsidR="005B4174" w:rsidRDefault="00872A0F" w:rsidP="005B4174">
            <w:pPr>
              <w:pStyle w:val="BodyText"/>
              <w:spacing w:beforeLines="40" w:before="96" w:afterLines="40" w:after="96"/>
            </w:pPr>
            <w:r>
              <w:t>C</w:t>
            </w:r>
            <w:r w:rsidR="00D62A9D">
              <w:t xml:space="preserve">onfirmation </w:t>
            </w:r>
            <w:r>
              <w:t xml:space="preserve">of </w:t>
            </w:r>
            <w:r w:rsidR="00D62A9D">
              <w:t xml:space="preserve">test date </w:t>
            </w:r>
          </w:p>
          <w:p w14:paraId="0BD2B8B8" w14:textId="2054BD64" w:rsidR="00D62A9D" w:rsidRPr="00344FF9" w:rsidRDefault="00D62A9D" w:rsidP="005B4174">
            <w:pPr>
              <w:pStyle w:val="BodyText"/>
              <w:spacing w:beforeLines="40" w:before="96" w:afterLines="40" w:after="96"/>
              <w:rPr>
                <w:i/>
                <w:color w:val="1F497D"/>
              </w:rPr>
            </w:pPr>
            <w:r w:rsidRPr="00E12EAD">
              <w:rPr>
                <w:i/>
              </w:rPr>
              <w:t xml:space="preserve">Requirement: </w:t>
            </w:r>
            <w:r w:rsidRPr="006F0185">
              <w:rPr>
                <w:i/>
              </w:rPr>
              <w:t>If progressing with test date, this confirmation must be provided by 10am on the business day before the scheduled test date</w:t>
            </w:r>
            <w:r w:rsidRPr="00392FF5">
              <w:rPr>
                <w:i/>
              </w:rPr>
              <w:t xml:space="preserve"> </w:t>
            </w:r>
            <w:r>
              <w:rPr>
                <w:i/>
              </w:rPr>
              <w:t>– See Section 7.1</w:t>
            </w:r>
            <w:r w:rsidR="009812A3">
              <w:rPr>
                <w:i/>
              </w:rPr>
              <w:t xml:space="preserve">. </w:t>
            </w:r>
            <w:r w:rsidRPr="00344FF9">
              <w:rPr>
                <w:i/>
              </w:rPr>
              <w:t>See section 7.2 and 7.3 to advise on resche</w:t>
            </w:r>
            <w:r w:rsidRPr="002D38A4">
              <w:rPr>
                <w:i/>
              </w:rPr>
              <w:t>duling or cancellation of tests</w:t>
            </w:r>
          </w:p>
        </w:tc>
        <w:tc>
          <w:tcPr>
            <w:tcW w:w="945" w:type="pct"/>
          </w:tcPr>
          <w:p w14:paraId="2E0524C4" w14:textId="77777777" w:rsidR="00D62A9D" w:rsidRDefault="00D62A9D" w:rsidP="006F0185">
            <w:pPr>
              <w:pStyle w:val="BodyText"/>
              <w:spacing w:beforeLines="40" w:before="96" w:afterLines="40" w:after="96"/>
            </w:pPr>
          </w:p>
        </w:tc>
      </w:tr>
      <w:tr w:rsidR="00D62A9D" w14:paraId="497597D2" w14:textId="3D639F52" w:rsidTr="006F0185">
        <w:tc>
          <w:tcPr>
            <w:tcW w:w="4055" w:type="pct"/>
          </w:tcPr>
          <w:p w14:paraId="5D57B0F9" w14:textId="3D7BAD38" w:rsidR="00D62A9D" w:rsidRDefault="00D62A9D" w:rsidP="00344FF9">
            <w:pPr>
              <w:pStyle w:val="BodyText"/>
              <w:spacing w:beforeLines="40" w:before="96" w:afterLines="40" w:after="96"/>
            </w:pPr>
            <w:r>
              <w:t>Test date</w:t>
            </w:r>
          </w:p>
        </w:tc>
        <w:tc>
          <w:tcPr>
            <w:tcW w:w="945" w:type="pct"/>
          </w:tcPr>
          <w:p w14:paraId="082D35CC" w14:textId="4CB10041" w:rsidR="00D62A9D" w:rsidRDefault="00D62A9D" w:rsidP="00344FF9">
            <w:pPr>
              <w:pStyle w:val="BodyText"/>
              <w:spacing w:beforeLines="40" w:before="96" w:afterLines="40" w:after="96"/>
            </w:pPr>
          </w:p>
        </w:tc>
      </w:tr>
      <w:tr w:rsidR="00D62A9D" w14:paraId="66717BCD" w14:textId="77777777" w:rsidTr="006F0185">
        <w:tc>
          <w:tcPr>
            <w:tcW w:w="4055" w:type="pct"/>
          </w:tcPr>
          <w:p w14:paraId="722EEDA4" w14:textId="18B4E6B1" w:rsidR="00D62A9D" w:rsidRDefault="00D62A9D" w:rsidP="006F0185">
            <w:pPr>
              <w:pStyle w:val="BodyText"/>
              <w:spacing w:beforeLines="40" w:before="96" w:afterLines="40" w:after="96"/>
            </w:pPr>
            <w:r>
              <w:t>Provision of scanned test procedure(s) and test data</w:t>
            </w:r>
          </w:p>
          <w:p w14:paraId="1F6467C6" w14:textId="739214D3" w:rsidR="00D62A9D" w:rsidRPr="00392FF5" w:rsidRDefault="00D62A9D" w:rsidP="006F0185">
            <w:pPr>
              <w:pStyle w:val="BodyText"/>
              <w:spacing w:beforeLines="40" w:before="96" w:afterLines="40" w:after="96"/>
              <w:rPr>
                <w:i/>
              </w:rPr>
            </w:pPr>
            <w:r w:rsidRPr="00392FF5">
              <w:rPr>
                <w:i/>
              </w:rPr>
              <w:t>Requi</w:t>
            </w:r>
            <w:r>
              <w:rPr>
                <w:i/>
              </w:rPr>
              <w:t>r</w:t>
            </w:r>
            <w:r w:rsidRPr="00392FF5">
              <w:rPr>
                <w:i/>
              </w:rPr>
              <w:t xml:space="preserve">ement: </w:t>
            </w:r>
            <w:r>
              <w:rPr>
                <w:i/>
              </w:rPr>
              <w:t xml:space="preserve">Within </w:t>
            </w:r>
            <w:r w:rsidRPr="00392FF5">
              <w:rPr>
                <w:i/>
              </w:rPr>
              <w:t xml:space="preserve">1BD </w:t>
            </w:r>
            <w:r>
              <w:rPr>
                <w:i/>
              </w:rPr>
              <w:t>of completion of test</w:t>
            </w:r>
          </w:p>
        </w:tc>
        <w:tc>
          <w:tcPr>
            <w:tcW w:w="945" w:type="pct"/>
          </w:tcPr>
          <w:p w14:paraId="69EDE4DA" w14:textId="77777777" w:rsidR="00D62A9D" w:rsidRDefault="00D62A9D" w:rsidP="006F0185">
            <w:pPr>
              <w:pStyle w:val="BodyText"/>
              <w:spacing w:beforeLines="40" w:before="96" w:afterLines="40" w:after="96"/>
            </w:pPr>
          </w:p>
        </w:tc>
      </w:tr>
      <w:tr w:rsidR="00D62A9D" w14:paraId="44882B89" w14:textId="77777777" w:rsidTr="006F0185">
        <w:tc>
          <w:tcPr>
            <w:tcW w:w="4055" w:type="pct"/>
          </w:tcPr>
          <w:p w14:paraId="2D2FD4A4" w14:textId="0DC54BE4" w:rsidR="00D62A9D" w:rsidRDefault="00872A0F" w:rsidP="00344FF9">
            <w:pPr>
              <w:pStyle w:val="BodyText"/>
              <w:spacing w:beforeLines="40" w:before="96" w:afterLines="40" w:after="96"/>
            </w:pPr>
            <w:r>
              <w:t>S</w:t>
            </w:r>
            <w:r w:rsidR="00D62A9D">
              <w:t xml:space="preserve">ubmission of Grid Code reports, allowing time for revision </w:t>
            </w:r>
          </w:p>
          <w:p w14:paraId="1EFD6761" w14:textId="7F967EC0" w:rsidR="00872A0F" w:rsidRPr="00344FF9" w:rsidRDefault="00D62A9D" w:rsidP="0075116F">
            <w:pPr>
              <w:pStyle w:val="BodyText"/>
              <w:spacing w:beforeLines="40" w:before="96" w:afterLines="40" w:after="96"/>
              <w:rPr>
                <w:i/>
              </w:rPr>
            </w:pPr>
            <w:r>
              <w:rPr>
                <w:rFonts w:eastAsiaTheme="minorHAnsi"/>
                <w:i/>
                <w:szCs w:val="22"/>
              </w:rPr>
              <w:t xml:space="preserve">Requirement: </w:t>
            </w:r>
            <w:r w:rsidR="0075116F">
              <w:rPr>
                <w:rFonts w:eastAsiaTheme="minorHAnsi"/>
                <w:i/>
                <w:szCs w:val="22"/>
              </w:rPr>
              <w:t xml:space="preserve">Submission </w:t>
            </w:r>
            <w:r>
              <w:rPr>
                <w:rFonts w:eastAsiaTheme="minorHAnsi"/>
                <w:i/>
                <w:szCs w:val="22"/>
              </w:rPr>
              <w:t xml:space="preserve">of test report within </w:t>
            </w:r>
            <w:r w:rsidRPr="00344FF9">
              <w:rPr>
                <w:rFonts w:eastAsiaTheme="minorHAnsi"/>
                <w:i/>
                <w:szCs w:val="22"/>
              </w:rPr>
              <w:t xml:space="preserve">10BD </w:t>
            </w:r>
            <w:r>
              <w:rPr>
                <w:rFonts w:eastAsiaTheme="minorHAnsi"/>
                <w:i/>
                <w:szCs w:val="22"/>
              </w:rPr>
              <w:t>of test date</w:t>
            </w:r>
            <w:r w:rsidR="009812A3">
              <w:rPr>
                <w:rFonts w:eastAsiaTheme="minorHAnsi"/>
                <w:i/>
                <w:szCs w:val="22"/>
              </w:rPr>
              <w:t xml:space="preserve">. </w:t>
            </w:r>
            <w:r w:rsidRPr="00344FF9">
              <w:rPr>
                <w:rFonts w:eastAsiaTheme="minorHAnsi"/>
                <w:i/>
                <w:szCs w:val="22"/>
              </w:rPr>
              <w:t>Please allow 10BD for review and revisions</w:t>
            </w:r>
          </w:p>
        </w:tc>
        <w:tc>
          <w:tcPr>
            <w:tcW w:w="945" w:type="pct"/>
          </w:tcPr>
          <w:p w14:paraId="7A73B8DF" w14:textId="77777777" w:rsidR="00D62A9D" w:rsidRDefault="00D62A9D" w:rsidP="00344FF9">
            <w:pPr>
              <w:pStyle w:val="BodyText"/>
              <w:spacing w:beforeLines="40" w:before="96" w:afterLines="40" w:after="96"/>
            </w:pPr>
          </w:p>
        </w:tc>
      </w:tr>
      <w:tr w:rsidR="00D62A9D" w14:paraId="2FA6D3DC" w14:textId="12E8C220" w:rsidTr="006F0185">
        <w:tc>
          <w:tcPr>
            <w:tcW w:w="4055" w:type="pct"/>
          </w:tcPr>
          <w:p w14:paraId="5892187A" w14:textId="46AC7392" w:rsidR="00D62A9D" w:rsidRDefault="00D62A9D" w:rsidP="00344FF9">
            <w:pPr>
              <w:pStyle w:val="BodyText"/>
              <w:spacing w:beforeLines="40" w:before="96" w:afterLines="40" w:after="96"/>
            </w:pPr>
            <w:r>
              <w:t>Date for submission of TOD set, if applicable</w:t>
            </w:r>
          </w:p>
          <w:p w14:paraId="77C1ED7D" w14:textId="06DE1B37" w:rsidR="00D62A9D" w:rsidRPr="00392FF5" w:rsidRDefault="00D62A9D" w:rsidP="00344FF9">
            <w:pPr>
              <w:pStyle w:val="BodyText"/>
              <w:spacing w:beforeLines="40" w:before="96" w:afterLines="40" w:after="96"/>
              <w:rPr>
                <w:i/>
              </w:rPr>
            </w:pPr>
            <w:r w:rsidRPr="00392FF5">
              <w:rPr>
                <w:i/>
              </w:rPr>
              <w:t xml:space="preserve">Please note this </w:t>
            </w:r>
            <w:r>
              <w:rPr>
                <w:i/>
              </w:rPr>
              <w:t xml:space="preserve">should follow approval of Grid Code report. There </w:t>
            </w:r>
            <w:r w:rsidRPr="00392FF5">
              <w:rPr>
                <w:i/>
              </w:rPr>
              <w:t>is a 10BD process for review</w:t>
            </w:r>
            <w:r>
              <w:rPr>
                <w:i/>
              </w:rPr>
              <w:t xml:space="preserve"> of TOD submissions</w:t>
            </w:r>
          </w:p>
        </w:tc>
        <w:tc>
          <w:tcPr>
            <w:tcW w:w="945" w:type="pct"/>
          </w:tcPr>
          <w:p w14:paraId="65C0C733" w14:textId="11C6CE65" w:rsidR="00D62A9D" w:rsidRDefault="00D62A9D" w:rsidP="00344FF9">
            <w:pPr>
              <w:pStyle w:val="BodyText"/>
              <w:spacing w:beforeLines="40" w:before="96" w:afterLines="40" w:after="96"/>
            </w:pPr>
          </w:p>
        </w:tc>
      </w:tr>
      <w:tr w:rsidR="00D62A9D" w14:paraId="4A75FFEE" w14:textId="2C0DDC86" w:rsidTr="006F0185">
        <w:tc>
          <w:tcPr>
            <w:tcW w:w="4055" w:type="pct"/>
          </w:tcPr>
          <w:p w14:paraId="4416F65F" w14:textId="63C0419C" w:rsidR="00D62A9D" w:rsidRDefault="00D62A9D" w:rsidP="00344FF9">
            <w:pPr>
              <w:pStyle w:val="BodyText"/>
              <w:spacing w:beforeLines="40" w:before="96" w:afterLines="40" w:after="96"/>
              <w:rPr>
                <w:rFonts w:eastAsiaTheme="minorHAnsi"/>
                <w:szCs w:val="22"/>
              </w:rPr>
            </w:pPr>
            <w:r>
              <w:t xml:space="preserve">Report submission of </w:t>
            </w:r>
            <w:r w:rsidR="005B4174">
              <w:t xml:space="preserve">Checklist Document and </w:t>
            </w:r>
            <w:r>
              <w:t xml:space="preserve">System Services reports, allowing time for revision </w:t>
            </w:r>
          </w:p>
          <w:p w14:paraId="3FF676D3" w14:textId="5C5F8466" w:rsidR="00D62A9D" w:rsidRPr="00344FF9" w:rsidRDefault="00D62A9D" w:rsidP="00344FF9">
            <w:pPr>
              <w:pStyle w:val="BodyText"/>
              <w:spacing w:beforeLines="40" w:before="96" w:afterLines="40" w:after="96"/>
              <w:rPr>
                <w:rFonts w:eastAsiaTheme="minorHAnsi"/>
                <w:i/>
                <w:szCs w:val="22"/>
              </w:rPr>
            </w:pPr>
            <w:r>
              <w:rPr>
                <w:rFonts w:eastAsiaTheme="minorHAnsi"/>
                <w:i/>
                <w:szCs w:val="22"/>
              </w:rPr>
              <w:t xml:space="preserve">Requirement: </w:t>
            </w:r>
            <w:r w:rsidRPr="00C95A0C">
              <w:rPr>
                <w:rFonts w:eastAsiaTheme="minorHAnsi"/>
                <w:i/>
                <w:szCs w:val="22"/>
              </w:rPr>
              <w:t xml:space="preserve">Submission </w:t>
            </w:r>
            <w:r>
              <w:rPr>
                <w:rFonts w:eastAsiaTheme="minorHAnsi"/>
                <w:i/>
                <w:szCs w:val="22"/>
              </w:rPr>
              <w:t xml:space="preserve">of test report within </w:t>
            </w:r>
            <w:r w:rsidRPr="00C95A0C">
              <w:rPr>
                <w:rFonts w:eastAsiaTheme="minorHAnsi"/>
                <w:i/>
                <w:szCs w:val="22"/>
              </w:rPr>
              <w:t xml:space="preserve">10BD </w:t>
            </w:r>
            <w:r>
              <w:rPr>
                <w:rFonts w:eastAsiaTheme="minorHAnsi"/>
                <w:i/>
                <w:szCs w:val="22"/>
              </w:rPr>
              <w:t xml:space="preserve">of test date, and in advance of System Services report submission deadline. </w:t>
            </w:r>
            <w:r w:rsidRPr="00C95A0C">
              <w:rPr>
                <w:rFonts w:eastAsiaTheme="minorHAnsi"/>
                <w:i/>
                <w:szCs w:val="22"/>
              </w:rPr>
              <w:t xml:space="preserve">Please allow </w:t>
            </w:r>
            <w:r w:rsidR="00765DF8">
              <w:rPr>
                <w:rFonts w:eastAsiaTheme="minorHAnsi"/>
                <w:i/>
                <w:szCs w:val="22"/>
              </w:rPr>
              <w:t xml:space="preserve">up to </w:t>
            </w:r>
            <w:r w:rsidRPr="00C95A0C">
              <w:rPr>
                <w:rFonts w:eastAsiaTheme="minorHAnsi"/>
                <w:i/>
                <w:szCs w:val="22"/>
              </w:rPr>
              <w:t>10BD for review and revisions</w:t>
            </w:r>
          </w:p>
        </w:tc>
        <w:tc>
          <w:tcPr>
            <w:tcW w:w="945" w:type="pct"/>
          </w:tcPr>
          <w:p w14:paraId="6D394E19" w14:textId="57672BF3" w:rsidR="00D62A9D" w:rsidRDefault="00D62A9D" w:rsidP="00344FF9">
            <w:pPr>
              <w:pStyle w:val="BodyText"/>
              <w:spacing w:beforeLines="40" w:before="96" w:afterLines="40" w:after="96"/>
            </w:pPr>
          </w:p>
        </w:tc>
      </w:tr>
      <w:tr w:rsidR="00D62A9D" w14:paraId="785677FC" w14:textId="77777777" w:rsidTr="006F0185">
        <w:trPr>
          <w:trHeight w:val="397"/>
        </w:trPr>
        <w:tc>
          <w:tcPr>
            <w:tcW w:w="4055" w:type="pct"/>
          </w:tcPr>
          <w:p w14:paraId="045B0519" w14:textId="77777777" w:rsidR="00D62A9D" w:rsidRDefault="00D62A9D" w:rsidP="00344FF9">
            <w:pPr>
              <w:pStyle w:val="BodyText"/>
              <w:spacing w:beforeLines="40" w:before="96" w:afterLines="40" w:after="96"/>
            </w:pPr>
            <w:r>
              <w:t>Completion of signalling works and submission of Wiring Certificate</w:t>
            </w:r>
          </w:p>
          <w:p w14:paraId="32DF3805" w14:textId="49A17BC0" w:rsidR="00D62A9D" w:rsidRPr="00E12EAD" w:rsidRDefault="00D62A9D" w:rsidP="00344FF9">
            <w:pPr>
              <w:pStyle w:val="BodyText"/>
              <w:spacing w:beforeLines="40" w:before="96" w:afterLines="40" w:after="96"/>
              <w:rPr>
                <w:i/>
              </w:rPr>
            </w:pPr>
            <w:r w:rsidRPr="00E12EAD">
              <w:rPr>
                <w:i/>
              </w:rPr>
              <w:t xml:space="preserve">Requirement: This is to be completed prior to </w:t>
            </w:r>
            <w:r>
              <w:rPr>
                <w:i/>
              </w:rPr>
              <w:t xml:space="preserve">the </w:t>
            </w:r>
            <w:r w:rsidRPr="00E12EAD">
              <w:rPr>
                <w:i/>
              </w:rPr>
              <w:t>System Services deadline at the latest</w:t>
            </w:r>
            <w:r>
              <w:rPr>
                <w:i/>
              </w:rPr>
              <w:t>, ideally signals will be available for test date</w:t>
            </w:r>
          </w:p>
        </w:tc>
        <w:tc>
          <w:tcPr>
            <w:tcW w:w="945" w:type="pct"/>
          </w:tcPr>
          <w:p w14:paraId="3874EA8A" w14:textId="77777777" w:rsidR="00D62A9D" w:rsidRDefault="00D62A9D" w:rsidP="00344FF9">
            <w:pPr>
              <w:pStyle w:val="BodyText"/>
              <w:spacing w:beforeLines="40" w:before="96" w:afterLines="40" w:after="96"/>
            </w:pPr>
          </w:p>
        </w:tc>
      </w:tr>
    </w:tbl>
    <w:p w14:paraId="78853FFC" w14:textId="77777777" w:rsidR="00C31EBC" w:rsidRDefault="00C31EBC" w:rsidP="00C31EBC">
      <w:pPr>
        <w:pStyle w:val="BodyText"/>
        <w:ind w:left="720"/>
      </w:pPr>
    </w:p>
    <w:p w14:paraId="22FBFF3B" w14:textId="6F2D54D4" w:rsidR="00D31962" w:rsidRDefault="00547213" w:rsidP="00547213">
      <w:pPr>
        <w:pStyle w:val="Heading1"/>
      </w:pPr>
      <w:r>
        <w:t xml:space="preserve">Test </w:t>
      </w:r>
      <w:r w:rsidR="00170791">
        <w:t>Coordination</w:t>
      </w:r>
    </w:p>
    <w:p w14:paraId="679FCE47" w14:textId="4DDA3D87" w:rsidR="006C582A" w:rsidRDefault="00170791" w:rsidP="00170791">
      <w:pPr>
        <w:pStyle w:val="Heading2"/>
      </w:pPr>
      <w:r>
        <w:t>C</w:t>
      </w:r>
      <w:r w:rsidR="00C31EBC">
        <w:t>onfirmation of</w:t>
      </w:r>
      <w:r>
        <w:t xml:space="preserve"> Testing </w:t>
      </w:r>
    </w:p>
    <w:p w14:paraId="5D731033" w14:textId="7C98D583" w:rsidR="00170791" w:rsidRPr="00690718" w:rsidRDefault="00170791" w:rsidP="00170791">
      <w:pPr>
        <w:pStyle w:val="BodyText"/>
      </w:pPr>
      <w:r w:rsidRPr="00690718">
        <w:t xml:space="preserve">The point of contact shall be responsible for confirming readiness for testing with </w:t>
      </w:r>
      <w:r w:rsidR="00E95189">
        <w:t xml:space="preserve">the </w:t>
      </w:r>
      <w:r w:rsidRPr="00690718">
        <w:t xml:space="preserve">EirGrid/SONI testing team </w:t>
      </w:r>
      <w:r w:rsidRPr="00392FF5">
        <w:rPr>
          <w:b/>
        </w:rPr>
        <w:t xml:space="preserve">by 10am </w:t>
      </w:r>
      <w:r w:rsidR="00690718" w:rsidRPr="00392FF5">
        <w:rPr>
          <w:b/>
        </w:rPr>
        <w:t xml:space="preserve">on </w:t>
      </w:r>
      <w:r w:rsidRPr="00392FF5">
        <w:rPr>
          <w:b/>
        </w:rPr>
        <w:t xml:space="preserve">the </w:t>
      </w:r>
      <w:r w:rsidR="008B6F44" w:rsidRPr="00392FF5">
        <w:rPr>
          <w:b/>
        </w:rPr>
        <w:t xml:space="preserve">business </w:t>
      </w:r>
      <w:r w:rsidRPr="00392FF5">
        <w:rPr>
          <w:b/>
        </w:rPr>
        <w:t>day before the scheduled test date</w:t>
      </w:r>
      <w:r w:rsidRPr="00690718">
        <w:t xml:space="preserve">. </w:t>
      </w:r>
    </w:p>
    <w:p w14:paraId="111FEBD1" w14:textId="0B8A41DB" w:rsidR="00170791" w:rsidRPr="000C5749" w:rsidRDefault="00170791" w:rsidP="00170791">
      <w:pPr>
        <w:pStyle w:val="BodyText"/>
      </w:pPr>
      <w:r w:rsidRPr="00690718">
        <w:t xml:space="preserve">This confirmation shall include a statement that the works identified in this scope document </w:t>
      </w:r>
      <w:r w:rsidR="00466DD6">
        <w:t xml:space="preserve">remain accurate and necessary steps have been </w:t>
      </w:r>
      <w:r w:rsidRPr="000C5749">
        <w:t>completed</w:t>
      </w:r>
      <w:r w:rsidR="00690718" w:rsidRPr="000C5749">
        <w:t xml:space="preserve">, </w:t>
      </w:r>
      <w:r w:rsidR="00466DD6">
        <w:t xml:space="preserve">and that </w:t>
      </w:r>
      <w:r w:rsidR="00690718" w:rsidRPr="000C5749">
        <w:t xml:space="preserve">all necessary resources are aligned </w:t>
      </w:r>
      <w:r w:rsidR="00466DD6">
        <w:t xml:space="preserve">in order to complete the </w:t>
      </w:r>
      <w:r w:rsidRPr="000C5749">
        <w:t>test</w:t>
      </w:r>
      <w:r w:rsidR="00466DD6">
        <w:t xml:space="preserve"> on the agreed date</w:t>
      </w:r>
      <w:r w:rsidR="00690718" w:rsidRPr="000C5749">
        <w:t>.</w:t>
      </w:r>
    </w:p>
    <w:p w14:paraId="3EA83B3A" w14:textId="6C335CCD" w:rsidR="00690718" w:rsidRDefault="000C5749" w:rsidP="00170791">
      <w:pPr>
        <w:pStyle w:val="BodyText"/>
      </w:pPr>
      <w:r w:rsidRPr="000C5749">
        <w:t xml:space="preserve">The TSO may request information on the commissioning or </w:t>
      </w:r>
      <w:r w:rsidR="00690718" w:rsidRPr="000C5749">
        <w:t>internal testing</w:t>
      </w:r>
      <w:r>
        <w:t xml:space="preserve"> carried out in advance of the test.</w:t>
      </w:r>
      <w:r w:rsidR="00690718" w:rsidRPr="000C5749">
        <w:t xml:space="preserve"> </w:t>
      </w:r>
    </w:p>
    <w:p w14:paraId="5428B39D" w14:textId="49EC5022" w:rsidR="008838D4" w:rsidRPr="000C5749" w:rsidRDefault="008838D4" w:rsidP="00170791">
      <w:pPr>
        <w:pStyle w:val="BodyText"/>
      </w:pPr>
      <w:r w:rsidRPr="008B6F44">
        <w:t xml:space="preserve">If the test is not confirmed by the point of contact by 10am on the </w:t>
      </w:r>
      <w:r w:rsidR="008B6F44" w:rsidRPr="008B6F44">
        <w:t xml:space="preserve">business </w:t>
      </w:r>
      <w:r w:rsidRPr="008B6F44">
        <w:t xml:space="preserve">day before the scheduled test date the test </w:t>
      </w:r>
      <w:r w:rsidR="00466DD6">
        <w:t xml:space="preserve">may </w:t>
      </w:r>
      <w:r w:rsidRPr="008B6F44">
        <w:t>be cancelle</w:t>
      </w:r>
      <w:r w:rsidR="00D62A9D">
        <w:t xml:space="preserve">d by the TSO. </w:t>
      </w:r>
    </w:p>
    <w:p w14:paraId="73B0C436" w14:textId="41A1D264" w:rsidR="00170791" w:rsidRDefault="00170791" w:rsidP="006C582A">
      <w:pPr>
        <w:pStyle w:val="BodyText"/>
      </w:pPr>
    </w:p>
    <w:p w14:paraId="3FFC003C" w14:textId="1DFF377A" w:rsidR="00170791" w:rsidRDefault="00170791" w:rsidP="00170791">
      <w:pPr>
        <w:pStyle w:val="Heading2"/>
      </w:pPr>
      <w:r>
        <w:t>Rescheduling Test dates</w:t>
      </w:r>
    </w:p>
    <w:p w14:paraId="7B1079FC" w14:textId="5DE98AE2" w:rsidR="008B505A" w:rsidRDefault="008B505A" w:rsidP="008B505A">
      <w:pPr>
        <w:pStyle w:val="BodyText"/>
      </w:pPr>
      <w:r>
        <w:t xml:space="preserve">If a unit wishes to reschedule </w:t>
      </w:r>
      <w:r w:rsidR="00466DD6">
        <w:t xml:space="preserve">a previously agreed </w:t>
      </w:r>
      <w:r>
        <w:t>test date, the</w:t>
      </w:r>
      <w:r w:rsidR="0064590A">
        <w:t xml:space="preserve"> options for rescheduling will depend on when the test date was schedule</w:t>
      </w:r>
      <w:r w:rsidR="00D62A9D">
        <w:t>d</w:t>
      </w:r>
      <w:r w:rsidR="0064590A">
        <w:t xml:space="preserve"> for. </w:t>
      </w:r>
    </w:p>
    <w:p w14:paraId="4BCC8D6D" w14:textId="4DB78321" w:rsidR="00466DD6" w:rsidRDefault="008B505A" w:rsidP="008B505A">
      <w:pPr>
        <w:pStyle w:val="BodyText"/>
        <w:numPr>
          <w:ilvl w:val="0"/>
          <w:numId w:val="29"/>
        </w:numPr>
      </w:pPr>
      <w:r>
        <w:t xml:space="preserve">The date to be rescheduled was </w:t>
      </w:r>
      <w:r w:rsidRPr="004F3D78">
        <w:rPr>
          <w:b/>
        </w:rPr>
        <w:t>in advance of the</w:t>
      </w:r>
      <w:r w:rsidR="00E823D2">
        <w:rPr>
          <w:b/>
        </w:rPr>
        <w:t xml:space="preserve"> applicable Procurement Gate</w:t>
      </w:r>
      <w:r w:rsidRPr="004F3D78">
        <w:rPr>
          <w:b/>
        </w:rPr>
        <w:t xml:space="preserve"> tender submission deadline</w:t>
      </w:r>
      <w:r>
        <w:t xml:space="preserve">: </w:t>
      </w:r>
    </w:p>
    <w:p w14:paraId="345E8EE5" w14:textId="77777777" w:rsidR="00466DD6" w:rsidRDefault="008B505A" w:rsidP="00344FF9">
      <w:pPr>
        <w:pStyle w:val="BodyText"/>
        <w:ind w:left="720"/>
      </w:pPr>
      <w:r>
        <w:t xml:space="preserve">In this case </w:t>
      </w:r>
      <w:r w:rsidRPr="00690718">
        <w:t>the point of contact shall contact Generator Testing as soon as possible, no later than 10</w:t>
      </w:r>
      <w:proofErr w:type="gramStart"/>
      <w:r w:rsidRPr="00690718">
        <w:t>am</w:t>
      </w:r>
      <w:proofErr w:type="gramEnd"/>
      <w:r w:rsidRPr="00690718">
        <w:t xml:space="preserve"> 2BD prior to scheduled test date. </w:t>
      </w:r>
    </w:p>
    <w:p w14:paraId="30C7567B" w14:textId="2A9CB229" w:rsidR="008B505A" w:rsidRDefault="008B505A" w:rsidP="00344FF9">
      <w:pPr>
        <w:pStyle w:val="BodyText"/>
        <w:ind w:left="720"/>
      </w:pPr>
      <w:r w:rsidRPr="00690718">
        <w:t>Generator Testing shall endeavour to accommodate rescheduling of test dates pr</w:t>
      </w:r>
      <w:r>
        <w:t>oviding there is sufficient availability</w:t>
      </w:r>
      <w:r w:rsidRPr="00690718">
        <w:t xml:space="preserve"> </w:t>
      </w:r>
      <w:r>
        <w:t>before the testing deadline.</w:t>
      </w:r>
    </w:p>
    <w:p w14:paraId="586B8B40" w14:textId="664B8270" w:rsidR="00466DD6" w:rsidRDefault="008B505A" w:rsidP="008B505A">
      <w:pPr>
        <w:pStyle w:val="BodyText"/>
        <w:numPr>
          <w:ilvl w:val="0"/>
          <w:numId w:val="29"/>
        </w:numPr>
      </w:pPr>
      <w:r>
        <w:t xml:space="preserve">The date to be rescheduled was </w:t>
      </w:r>
      <w:r w:rsidRPr="004F3D78">
        <w:rPr>
          <w:b/>
        </w:rPr>
        <w:t xml:space="preserve">after the </w:t>
      </w:r>
      <w:r w:rsidR="00E823D2">
        <w:rPr>
          <w:b/>
        </w:rPr>
        <w:t xml:space="preserve">applicable Procurement Gate </w:t>
      </w:r>
      <w:r w:rsidRPr="004F3D78">
        <w:rPr>
          <w:b/>
        </w:rPr>
        <w:t>tender submission deadline</w:t>
      </w:r>
      <w:r>
        <w:t xml:space="preserve">: </w:t>
      </w:r>
    </w:p>
    <w:p w14:paraId="14065183" w14:textId="28102B91" w:rsidR="00466DD6" w:rsidRDefault="00466DD6" w:rsidP="00344FF9">
      <w:pPr>
        <w:pStyle w:val="BodyText"/>
        <w:ind w:left="720"/>
      </w:pPr>
      <w:r>
        <w:t>In this case t</w:t>
      </w:r>
      <w:r w:rsidR="008B505A" w:rsidRPr="00690718">
        <w:t>he point of contact shall contact Generator Testing as soon as possible, no later than 10</w:t>
      </w:r>
      <w:proofErr w:type="gramStart"/>
      <w:r w:rsidR="008B505A" w:rsidRPr="00690718">
        <w:t>am</w:t>
      </w:r>
      <w:proofErr w:type="gramEnd"/>
      <w:r w:rsidR="008B505A" w:rsidRPr="00690718">
        <w:t xml:space="preserve"> 2BD prior to scheduled test date. </w:t>
      </w:r>
    </w:p>
    <w:p w14:paraId="1839A94B" w14:textId="6639F826" w:rsidR="00466DD6" w:rsidRDefault="008B505A" w:rsidP="00344FF9">
      <w:pPr>
        <w:pStyle w:val="BodyText"/>
        <w:ind w:left="720"/>
      </w:pPr>
      <w:r w:rsidRPr="00690718">
        <w:t>Generator Testing shall endeavour to accommodate rescheduling of test dates pr</w:t>
      </w:r>
      <w:r>
        <w:t>oviding there is sufficient availability</w:t>
      </w:r>
      <w:r w:rsidRPr="00690718">
        <w:t xml:space="preserve"> </w:t>
      </w:r>
      <w:r>
        <w:t>before the testing deadline.</w:t>
      </w:r>
      <w:r w:rsidR="00466DD6">
        <w:t xml:space="preserve"> It should be noted that the ability to accommodate late changes between the tender submission deadline and the testing deadline is very much dependant on the volume of tests being sought. It cannot be guaranteed that a second date will be secured.</w:t>
      </w:r>
    </w:p>
    <w:p w14:paraId="3DEBABC7" w14:textId="772061DB" w:rsidR="008B505A" w:rsidRPr="00344FF9" w:rsidRDefault="008B505A" w:rsidP="00344FF9">
      <w:pPr>
        <w:pStyle w:val="BodyText"/>
        <w:ind w:left="720"/>
        <w:rPr>
          <w:b/>
        </w:rPr>
      </w:pPr>
      <w:r w:rsidRPr="00344FF9">
        <w:rPr>
          <w:b/>
        </w:rPr>
        <w:t>Requests for rescheduling of tests received later than 10am 2BD in advance of test date will not be facilitated.</w:t>
      </w:r>
    </w:p>
    <w:p w14:paraId="5CE93E86" w14:textId="515A712F" w:rsidR="008B505A" w:rsidRDefault="008B505A" w:rsidP="008B505A">
      <w:pPr>
        <w:pStyle w:val="BodyText"/>
        <w:ind w:left="720"/>
      </w:pPr>
    </w:p>
    <w:p w14:paraId="5A174B43" w14:textId="31891351" w:rsidR="006C582A" w:rsidRDefault="00C17949" w:rsidP="00C17949">
      <w:pPr>
        <w:pStyle w:val="Heading2"/>
      </w:pPr>
      <w:r>
        <w:t>Cancellation of Test Dates</w:t>
      </w:r>
    </w:p>
    <w:p w14:paraId="14834C2C" w14:textId="215F7A5D" w:rsidR="00AC3210" w:rsidRDefault="00AC3210" w:rsidP="00C17949">
      <w:pPr>
        <w:pStyle w:val="BodyText"/>
      </w:pPr>
      <w:r>
        <w:t xml:space="preserve">The Providing Unit may cancel a scheduled test should it no longer wish, or be in a position to, </w:t>
      </w:r>
      <w:r w:rsidRPr="00E17376">
        <w:t>test</w:t>
      </w:r>
      <w:r w:rsidRPr="0099765F">
        <w:t xml:space="preserve"> for an applicable Procurement Gate. The point of contact shall </w:t>
      </w:r>
      <w:r w:rsidRPr="00E17376">
        <w:t xml:space="preserve">inform </w:t>
      </w:r>
      <w:r>
        <w:t xml:space="preserve">the </w:t>
      </w:r>
      <w:r w:rsidR="00897F8B" w:rsidRPr="00690718">
        <w:t xml:space="preserve">EirGrid/SONI testing team </w:t>
      </w:r>
      <w:r>
        <w:t>of cancellations by 10</w:t>
      </w:r>
      <w:proofErr w:type="gramStart"/>
      <w:r>
        <w:t>am</w:t>
      </w:r>
      <w:proofErr w:type="gramEnd"/>
      <w:r>
        <w:t xml:space="preserve"> 1BD prior to the scheduled test date.</w:t>
      </w:r>
    </w:p>
    <w:p w14:paraId="67357600" w14:textId="4CAB584B" w:rsidR="00AC3210" w:rsidRDefault="00D25B30" w:rsidP="00AC3210">
      <w:pPr>
        <w:pStyle w:val="BodyText"/>
        <w:rPr>
          <w:color w:val="00B050"/>
        </w:rPr>
      </w:pPr>
      <w:r>
        <w:t xml:space="preserve">It is assumed that if there has been no attempt to reschedule as per Section 7.2 above, that no further test date </w:t>
      </w:r>
      <w:r w:rsidR="00AC3210">
        <w:t xml:space="preserve">within the current Procurement Gate </w:t>
      </w:r>
      <w:r>
        <w:t xml:space="preserve">is sought following a cancellation by the </w:t>
      </w:r>
      <w:r w:rsidRPr="00E17376">
        <w:t>tenderer.</w:t>
      </w:r>
      <w:r w:rsidR="00AC3210" w:rsidRPr="00E17376">
        <w:t xml:space="preserve"> </w:t>
      </w:r>
      <w:r w:rsidR="00AC3210" w:rsidRPr="0099765F">
        <w:t>The Providing Unit may submit a new test request at a later date for a future Procurement Gate if required</w:t>
      </w:r>
      <w:r w:rsidR="00AC3210">
        <w:rPr>
          <w:color w:val="00B050"/>
        </w:rPr>
        <w:t>.</w:t>
      </w:r>
    </w:p>
    <w:p w14:paraId="62F9E5A9" w14:textId="243F5A66" w:rsidR="00C17949" w:rsidRDefault="00C17949" w:rsidP="00C17949">
      <w:pPr>
        <w:pStyle w:val="BodyText"/>
      </w:pPr>
      <w:r>
        <w:t>If a test is cancelled</w:t>
      </w:r>
      <w:r w:rsidR="00A91A13">
        <w:t>,</w:t>
      </w:r>
      <w:r w:rsidR="009E1892">
        <w:t xml:space="preserve"> </w:t>
      </w:r>
      <w:r w:rsidR="00AC3210">
        <w:t>including by the TSO</w:t>
      </w:r>
      <w:r w:rsidR="00A91A13">
        <w:t xml:space="preserve">, </w:t>
      </w:r>
      <w:r>
        <w:t xml:space="preserve">due to </w:t>
      </w:r>
      <w:r w:rsidR="00897F8B">
        <w:t>unforeseen circumstances</w:t>
      </w:r>
      <w:r w:rsidR="009E1892">
        <w:t>, for example system conditions</w:t>
      </w:r>
      <w:r w:rsidR="00897F8B">
        <w:t xml:space="preserve"> </w:t>
      </w:r>
      <w:r w:rsidR="008B505A">
        <w:t xml:space="preserve">or due to </w:t>
      </w:r>
      <w:r>
        <w:t>low wind, there are two scenarios that may occur:</w:t>
      </w:r>
    </w:p>
    <w:p w14:paraId="4910A639" w14:textId="152E816A" w:rsidR="00466DD6" w:rsidRDefault="00C17949" w:rsidP="00C17949">
      <w:pPr>
        <w:pStyle w:val="BodyText"/>
        <w:numPr>
          <w:ilvl w:val="0"/>
          <w:numId w:val="28"/>
        </w:numPr>
      </w:pPr>
      <w:r>
        <w:t xml:space="preserve">The cancelled test date </w:t>
      </w:r>
      <w:r w:rsidRPr="005B4174">
        <w:rPr>
          <w:b/>
        </w:rPr>
        <w:t xml:space="preserve">in advance of the </w:t>
      </w:r>
      <w:r w:rsidR="00DF2209">
        <w:rPr>
          <w:b/>
        </w:rPr>
        <w:t xml:space="preserve">applicable Procurement Gate </w:t>
      </w:r>
      <w:r w:rsidRPr="005B4174">
        <w:rPr>
          <w:b/>
        </w:rPr>
        <w:t>tender submission deadline</w:t>
      </w:r>
      <w:r w:rsidR="00A91A13">
        <w:t>:</w:t>
      </w:r>
    </w:p>
    <w:p w14:paraId="22290414" w14:textId="3AD34D51" w:rsidR="00C17949" w:rsidRDefault="00C17949" w:rsidP="00344FF9">
      <w:pPr>
        <w:pStyle w:val="BodyText"/>
        <w:ind w:left="720"/>
      </w:pPr>
      <w:r>
        <w:t xml:space="preserve">The TSO will </w:t>
      </w:r>
      <w:r w:rsidRPr="00690718">
        <w:t xml:space="preserve">endeavour to accommodate rescheduling of test dates </w:t>
      </w:r>
      <w:r w:rsidR="00897F8B">
        <w:t xml:space="preserve">if required, </w:t>
      </w:r>
      <w:r w:rsidRPr="00690718">
        <w:t>pr</w:t>
      </w:r>
      <w:r>
        <w:t>oviding there is sufficient availability</w:t>
      </w:r>
      <w:r w:rsidRPr="00690718">
        <w:t xml:space="preserve"> </w:t>
      </w:r>
      <w:r>
        <w:t>before the testing deadline.</w:t>
      </w:r>
    </w:p>
    <w:p w14:paraId="2BFD00DF" w14:textId="62E2B62E" w:rsidR="00466DD6" w:rsidRDefault="00C17949" w:rsidP="00C17949">
      <w:pPr>
        <w:pStyle w:val="BodyText"/>
        <w:numPr>
          <w:ilvl w:val="0"/>
          <w:numId w:val="28"/>
        </w:numPr>
      </w:pPr>
      <w:r>
        <w:t xml:space="preserve">The cancelled test date </w:t>
      </w:r>
      <w:r w:rsidR="00466DD6">
        <w:t xml:space="preserve">is </w:t>
      </w:r>
      <w:r w:rsidR="008B505A" w:rsidRPr="005B4174">
        <w:rPr>
          <w:b/>
        </w:rPr>
        <w:t>after the</w:t>
      </w:r>
      <w:r w:rsidRPr="005B4174">
        <w:rPr>
          <w:b/>
        </w:rPr>
        <w:t xml:space="preserve"> </w:t>
      </w:r>
      <w:r w:rsidR="00DF2209">
        <w:rPr>
          <w:b/>
        </w:rPr>
        <w:t xml:space="preserve">applicable Procurement Gate </w:t>
      </w:r>
      <w:r w:rsidRPr="005B4174">
        <w:rPr>
          <w:b/>
        </w:rPr>
        <w:t>tender submission deadline</w:t>
      </w:r>
      <w:r>
        <w:t xml:space="preserve">: </w:t>
      </w:r>
    </w:p>
    <w:p w14:paraId="0F976388" w14:textId="298CB40E" w:rsidR="000121FA" w:rsidRDefault="000121FA" w:rsidP="00344FF9">
      <w:pPr>
        <w:pStyle w:val="BodyText"/>
        <w:ind w:left="720"/>
      </w:pPr>
      <w:r w:rsidRPr="00690718">
        <w:t>Generator Testing shall endeavour to accommodate rescheduling of test dates</w:t>
      </w:r>
      <w:r w:rsidR="00897F8B">
        <w:t xml:space="preserve"> if required,</w:t>
      </w:r>
      <w:r w:rsidRPr="00690718">
        <w:t xml:space="preserve"> pr</w:t>
      </w:r>
      <w:r>
        <w:t>oviding there is sufficient availability</w:t>
      </w:r>
      <w:r w:rsidRPr="00690718">
        <w:t xml:space="preserve"> </w:t>
      </w:r>
      <w:r>
        <w:t>before the testing deadline. It should be noted that the ability to accommodate late changes between the tender submission deadline and the testing deadline is very much dependant on the volume of tests being sought. It cannot be guaranteed that a second date will be secured.</w:t>
      </w:r>
    </w:p>
    <w:p w14:paraId="15E444CC" w14:textId="77777777" w:rsidR="00897F8B" w:rsidRDefault="00897F8B" w:rsidP="000121FA">
      <w:pPr>
        <w:pStyle w:val="BodyText"/>
        <w:ind w:left="720"/>
        <w:rPr>
          <w:b/>
        </w:rPr>
      </w:pPr>
    </w:p>
    <w:p w14:paraId="4E3211E7" w14:textId="77777777" w:rsidR="00897F8B" w:rsidRDefault="00897F8B" w:rsidP="000121FA">
      <w:pPr>
        <w:pStyle w:val="BodyText"/>
        <w:ind w:left="720"/>
        <w:rPr>
          <w:b/>
        </w:rPr>
      </w:pPr>
    </w:p>
    <w:p w14:paraId="71151394" w14:textId="5398A08A" w:rsidR="00C17949" w:rsidRDefault="00C17949" w:rsidP="00C17949">
      <w:pPr>
        <w:pStyle w:val="BodyText"/>
        <w:ind w:left="360"/>
      </w:pPr>
    </w:p>
    <w:p w14:paraId="3B735EE6" w14:textId="53272A02" w:rsidR="007C6AAF" w:rsidRDefault="007C6AAF" w:rsidP="00C17949">
      <w:pPr>
        <w:pStyle w:val="BodyText"/>
        <w:ind w:left="360"/>
      </w:pPr>
    </w:p>
    <w:p w14:paraId="0108AC76" w14:textId="5ECC1363" w:rsidR="00897F8B" w:rsidRDefault="00897F8B" w:rsidP="00C17949">
      <w:pPr>
        <w:pStyle w:val="BodyText"/>
        <w:ind w:left="360"/>
      </w:pPr>
    </w:p>
    <w:p w14:paraId="65B7FF5A" w14:textId="77777777" w:rsidR="00897F8B" w:rsidRDefault="00897F8B" w:rsidP="00C17949">
      <w:pPr>
        <w:pStyle w:val="BodyText"/>
        <w:ind w:left="360"/>
      </w:pPr>
    </w:p>
    <w:p w14:paraId="69DEB4AF" w14:textId="77777777" w:rsidR="007C6AAF" w:rsidRPr="00C17949" w:rsidRDefault="007C6AAF" w:rsidP="007C6AAF">
      <w:pPr>
        <w:pStyle w:val="BodyText"/>
      </w:pPr>
    </w:p>
    <w:sectPr w:rsidR="007C6AAF" w:rsidRPr="00C17949" w:rsidSect="00473C97">
      <w:pgSz w:w="11906" w:h="16838"/>
      <w:pgMar w:top="180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E27B6" w14:textId="77777777" w:rsidR="0072792F" w:rsidRDefault="0072792F" w:rsidP="0065511E">
      <w:r>
        <w:separator/>
      </w:r>
    </w:p>
  </w:endnote>
  <w:endnote w:type="continuationSeparator" w:id="0">
    <w:p w14:paraId="6723742C" w14:textId="77777777" w:rsidR="0072792F" w:rsidRDefault="0072792F" w:rsidP="0065511E">
      <w:r>
        <w:continuationSeparator/>
      </w:r>
    </w:p>
  </w:endnote>
  <w:endnote w:type="continuationNotice" w:id="1">
    <w:p w14:paraId="0C5099B8" w14:textId="77777777" w:rsidR="0072792F" w:rsidRDefault="0072792F" w:rsidP="00655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FD22F" w14:textId="2D60D945" w:rsidR="0072792F" w:rsidRPr="00320414" w:rsidRDefault="0072792F">
    <w:pPr>
      <w:pStyle w:val="Footer"/>
      <w:rPr>
        <w:lang w:val="en-IE"/>
      </w:rPr>
    </w:pPr>
    <w:r>
      <w:rPr>
        <w:lang w:val="en-IE"/>
      </w:rPr>
      <w:t xml:space="preserve">DS3 System Services – Scope </w:t>
    </w:r>
    <w:r w:rsidR="003F05E6">
      <w:rPr>
        <w:lang w:val="en-IE"/>
      </w:rPr>
      <w:t xml:space="preserve">Document </w:t>
    </w:r>
    <w:r>
      <w:rPr>
        <w:lang w:val="en-IE"/>
      </w:rPr>
      <w:t>(Template version 1.0 - June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36F04" w14:textId="77777777" w:rsidR="0072792F" w:rsidRDefault="0072792F" w:rsidP="0065511E">
      <w:r>
        <w:separator/>
      </w:r>
    </w:p>
  </w:footnote>
  <w:footnote w:type="continuationSeparator" w:id="0">
    <w:p w14:paraId="0618EB55" w14:textId="77777777" w:rsidR="0072792F" w:rsidRDefault="0072792F" w:rsidP="0065511E">
      <w:r>
        <w:continuationSeparator/>
      </w:r>
    </w:p>
  </w:footnote>
  <w:footnote w:type="continuationNotice" w:id="1">
    <w:p w14:paraId="40354EA4" w14:textId="77777777" w:rsidR="0072792F" w:rsidRDefault="0072792F" w:rsidP="006551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72792F" w:rsidRPr="00184FFE" w14:paraId="7D823BCF" w14:textId="77777777" w:rsidTr="00563C80">
      <w:trPr>
        <w:cantSplit/>
        <w:trHeight w:val="432"/>
      </w:trPr>
      <w:tc>
        <w:tcPr>
          <w:tcW w:w="9498" w:type="dxa"/>
          <w:tcBorders>
            <w:bottom w:val="single" w:sz="18" w:space="0" w:color="auto"/>
          </w:tcBorders>
          <w:vAlign w:val="center"/>
        </w:tcPr>
        <w:p w14:paraId="19917D57" w14:textId="470EC6F7" w:rsidR="0072792F" w:rsidRPr="00400B1E" w:rsidRDefault="0072792F" w:rsidP="00170791">
          <w:permStart w:id="1142045954" w:edGrp="everyone"/>
          <w:r>
            <w:rPr>
              <w:sz w:val="36"/>
              <w:highlight w:val="yellow"/>
            </w:rPr>
            <w:t>Unit</w:t>
          </w:r>
          <w:r w:rsidRPr="00F36A22">
            <w:rPr>
              <w:sz w:val="36"/>
              <w:highlight w:val="yellow"/>
            </w:rPr>
            <w:t xml:space="preserve"> Name</w:t>
          </w:r>
          <w:r>
            <w:rPr>
              <w:sz w:val="36"/>
            </w:rPr>
            <w:t>]</w:t>
          </w:r>
          <w:r w:rsidRPr="00F36A22">
            <w:rPr>
              <w:sz w:val="36"/>
            </w:rPr>
            <w:t xml:space="preserve"> </w:t>
          </w:r>
          <w:r>
            <w:rPr>
              <w:sz w:val="36"/>
            </w:rPr>
            <w:t xml:space="preserve">  Scope Document</w:t>
          </w:r>
          <w:permEnd w:id="1142045954"/>
        </w:p>
      </w:tc>
    </w:tr>
  </w:tbl>
  <w:p w14:paraId="393DBF91" w14:textId="77777777" w:rsidR="0072792F" w:rsidRPr="00063195" w:rsidRDefault="0072792F" w:rsidP="00063195">
    <w:pPr>
      <w:pStyle w:val="Header"/>
      <w:spacing w:before="0" w:after="0"/>
      <w:rPr>
        <w:color w:val="auto"/>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082F13DE"/>
    <w:multiLevelType w:val="hybridMultilevel"/>
    <w:tmpl w:val="BF78DA90"/>
    <w:lvl w:ilvl="0" w:tplc="83DC2422">
      <w:start w:val="1"/>
      <w:numFmt w:val="decimal"/>
      <w:lvlText w:val="%1."/>
      <w:lvlJc w:val="left"/>
      <w:pPr>
        <w:ind w:left="720" w:hanging="360"/>
      </w:pPr>
      <w:rPr>
        <w:rFonts w:ascii="Arial" w:hAnsi="Arial" w:cs="Arial"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4BA5C8A"/>
    <w:multiLevelType w:val="hybridMultilevel"/>
    <w:tmpl w:val="446C4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5">
    <w:nsid w:val="1D5738D9"/>
    <w:multiLevelType w:val="hybridMultilevel"/>
    <w:tmpl w:val="7DAA7358"/>
    <w:lvl w:ilvl="0" w:tplc="196A5C64">
      <w:numFmt w:val="bullet"/>
      <w:lvlText w:val="–"/>
      <w:lvlJc w:val="left"/>
      <w:pPr>
        <w:ind w:left="720" w:hanging="360"/>
      </w:pPr>
      <w:rPr>
        <w:rFonts w:ascii="Arial" w:eastAsia="Times New Roman" w:hAnsi="Arial" w:cs="Arial" w:hint="default"/>
      </w:rPr>
    </w:lvl>
    <w:lvl w:ilvl="1" w:tplc="7ED094B0">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E125FE3"/>
    <w:multiLevelType w:val="hybridMultilevel"/>
    <w:tmpl w:val="A0264D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1FD61D63"/>
    <w:multiLevelType w:val="hybridMultilevel"/>
    <w:tmpl w:val="9D94E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nsid w:val="31455A41"/>
    <w:multiLevelType w:val="hybridMultilevel"/>
    <w:tmpl w:val="658665C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8911D08"/>
    <w:multiLevelType w:val="hybridMultilevel"/>
    <w:tmpl w:val="ACB061B8"/>
    <w:lvl w:ilvl="0" w:tplc="D4962362">
      <w:start w:val="1"/>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B3F7EB9"/>
    <w:multiLevelType w:val="hybridMultilevel"/>
    <w:tmpl w:val="863055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C0E06C4"/>
    <w:multiLevelType w:val="multilevel"/>
    <w:tmpl w:val="A69882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D9C174B"/>
    <w:multiLevelType w:val="hybridMultilevel"/>
    <w:tmpl w:val="BD3A11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F931010"/>
    <w:multiLevelType w:val="hybridMultilevel"/>
    <w:tmpl w:val="E350215A"/>
    <w:lvl w:ilvl="0" w:tplc="1809000F">
      <w:start w:val="1"/>
      <w:numFmt w:val="decimal"/>
      <w:lvlText w:val="%1."/>
      <w:lvlJc w:val="left"/>
      <w:pPr>
        <w:ind w:left="1800" w:hanging="360"/>
      </w:pPr>
      <w:rPr>
        <w:rFonts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nsid w:val="4FDD22A6"/>
    <w:multiLevelType w:val="hybridMultilevel"/>
    <w:tmpl w:val="890AB59E"/>
    <w:lvl w:ilvl="0" w:tplc="1809000F">
      <w:start w:val="1"/>
      <w:numFmt w:val="decimal"/>
      <w:lvlText w:val="%1."/>
      <w:lvlJc w:val="left"/>
      <w:pPr>
        <w:ind w:left="360" w:hanging="360"/>
      </w:pPr>
      <w:rPr>
        <w:rFonts w:hint="default"/>
      </w:rPr>
    </w:lvl>
    <w:lvl w:ilvl="1" w:tplc="1809000F">
      <w:start w:val="1"/>
      <w:numFmt w:val="decimal"/>
      <w:lvlText w:val="%2."/>
      <w:lvlJc w:val="left"/>
      <w:pPr>
        <w:ind w:left="1080" w:hanging="360"/>
      </w:pPr>
      <w:rPr>
        <w:rFont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52210076"/>
    <w:multiLevelType w:val="hybridMultilevel"/>
    <w:tmpl w:val="D89A2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2915D82"/>
    <w:multiLevelType w:val="hybridMultilevel"/>
    <w:tmpl w:val="1994C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5AB58C6"/>
    <w:multiLevelType w:val="hybridMultilevel"/>
    <w:tmpl w:val="D1A64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6721B96"/>
    <w:multiLevelType w:val="hybridMultilevel"/>
    <w:tmpl w:val="ED2A0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F5E6084"/>
    <w:multiLevelType w:val="hybridMultilevel"/>
    <w:tmpl w:val="09BAA6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353"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23">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8E96F93"/>
    <w:multiLevelType w:val="hybridMultilevel"/>
    <w:tmpl w:val="5BB24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7CA775E2"/>
    <w:multiLevelType w:val="multilevel"/>
    <w:tmpl w:val="CF405DAE"/>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2"/>
  </w:num>
  <w:num w:numId="3">
    <w:abstractNumId w:val="23"/>
  </w:num>
  <w:num w:numId="4">
    <w:abstractNumId w:val="13"/>
  </w:num>
  <w:num w:numId="5">
    <w:abstractNumId w:val="4"/>
  </w:num>
  <w:num w:numId="6">
    <w:abstractNumId w:val="26"/>
  </w:num>
  <w:num w:numId="7">
    <w:abstractNumId w:val="10"/>
  </w:num>
  <w:num w:numId="8">
    <w:abstractNumId w:val="2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24"/>
  </w:num>
  <w:num w:numId="13">
    <w:abstractNumId w:val="15"/>
  </w:num>
  <w:num w:numId="14">
    <w:abstractNumId w:val="16"/>
  </w:num>
  <w:num w:numId="15">
    <w:abstractNumId w:val="1"/>
  </w:num>
  <w:num w:numId="16">
    <w:abstractNumId w:val="8"/>
  </w:num>
  <w:num w:numId="17">
    <w:abstractNumId w:val="6"/>
  </w:num>
  <w:num w:numId="18">
    <w:abstractNumId w:val="13"/>
  </w:num>
  <w:num w:numId="19">
    <w:abstractNumId w:val="13"/>
  </w:num>
  <w:num w:numId="20">
    <w:abstractNumId w:val="18"/>
  </w:num>
  <w:num w:numId="21">
    <w:abstractNumId w:val="5"/>
  </w:num>
  <w:num w:numId="22">
    <w:abstractNumId w:val="21"/>
  </w:num>
  <w:num w:numId="23">
    <w:abstractNumId w:val="20"/>
  </w:num>
  <w:num w:numId="24">
    <w:abstractNumId w:val="2"/>
  </w:num>
  <w:num w:numId="25">
    <w:abstractNumId w:val="7"/>
  </w:num>
  <w:num w:numId="26">
    <w:abstractNumId w:val="19"/>
  </w:num>
  <w:num w:numId="27">
    <w:abstractNumId w:val="17"/>
  </w:num>
  <w:num w:numId="28">
    <w:abstractNumId w:val="12"/>
  </w:num>
  <w:num w:numId="29">
    <w:abstractNumId w:val="14"/>
  </w:num>
  <w:num w:numId="30">
    <w:abstractNumId w:val="11"/>
  </w:num>
  <w:num w:numId="31">
    <w:abstractNumId w:val="7"/>
  </w:num>
  <w:num w:numId="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63489">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6E4E"/>
    <w:rsid w:val="0000734D"/>
    <w:rsid w:val="00011263"/>
    <w:rsid w:val="0001162B"/>
    <w:rsid w:val="0001166A"/>
    <w:rsid w:val="000121FA"/>
    <w:rsid w:val="00013D2D"/>
    <w:rsid w:val="00015AA5"/>
    <w:rsid w:val="000173E2"/>
    <w:rsid w:val="00017C0C"/>
    <w:rsid w:val="00017CD8"/>
    <w:rsid w:val="0002036A"/>
    <w:rsid w:val="0002081B"/>
    <w:rsid w:val="0002082F"/>
    <w:rsid w:val="00021FA3"/>
    <w:rsid w:val="000235DA"/>
    <w:rsid w:val="00024149"/>
    <w:rsid w:val="00030DC7"/>
    <w:rsid w:val="00030E06"/>
    <w:rsid w:val="0003232B"/>
    <w:rsid w:val="00033089"/>
    <w:rsid w:val="000342D6"/>
    <w:rsid w:val="00035293"/>
    <w:rsid w:val="00036458"/>
    <w:rsid w:val="00036734"/>
    <w:rsid w:val="00036866"/>
    <w:rsid w:val="00037610"/>
    <w:rsid w:val="00042B7E"/>
    <w:rsid w:val="00044084"/>
    <w:rsid w:val="00044176"/>
    <w:rsid w:val="000446AF"/>
    <w:rsid w:val="00044EBB"/>
    <w:rsid w:val="00045189"/>
    <w:rsid w:val="0004624F"/>
    <w:rsid w:val="00046940"/>
    <w:rsid w:val="00047822"/>
    <w:rsid w:val="00047BEB"/>
    <w:rsid w:val="0005046E"/>
    <w:rsid w:val="000507AF"/>
    <w:rsid w:val="0005257D"/>
    <w:rsid w:val="000535D7"/>
    <w:rsid w:val="000538BA"/>
    <w:rsid w:val="00055321"/>
    <w:rsid w:val="00055B7C"/>
    <w:rsid w:val="000562DA"/>
    <w:rsid w:val="00057402"/>
    <w:rsid w:val="000600FA"/>
    <w:rsid w:val="000601BA"/>
    <w:rsid w:val="0006028A"/>
    <w:rsid w:val="00060625"/>
    <w:rsid w:val="000620EB"/>
    <w:rsid w:val="00062127"/>
    <w:rsid w:val="00062C87"/>
    <w:rsid w:val="00063195"/>
    <w:rsid w:val="00065FE7"/>
    <w:rsid w:val="000676AD"/>
    <w:rsid w:val="00067EE1"/>
    <w:rsid w:val="00067EFC"/>
    <w:rsid w:val="000706FB"/>
    <w:rsid w:val="00071D4C"/>
    <w:rsid w:val="000734A8"/>
    <w:rsid w:val="0007370B"/>
    <w:rsid w:val="0007392B"/>
    <w:rsid w:val="00073E8A"/>
    <w:rsid w:val="000749F7"/>
    <w:rsid w:val="00074F67"/>
    <w:rsid w:val="0007502A"/>
    <w:rsid w:val="00080C34"/>
    <w:rsid w:val="000821F5"/>
    <w:rsid w:val="00082713"/>
    <w:rsid w:val="00082845"/>
    <w:rsid w:val="00086CF4"/>
    <w:rsid w:val="0008723A"/>
    <w:rsid w:val="000875FB"/>
    <w:rsid w:val="00087B91"/>
    <w:rsid w:val="00090627"/>
    <w:rsid w:val="000923C4"/>
    <w:rsid w:val="00092BF8"/>
    <w:rsid w:val="00093F1E"/>
    <w:rsid w:val="00094D81"/>
    <w:rsid w:val="000A0153"/>
    <w:rsid w:val="000A07F6"/>
    <w:rsid w:val="000A242A"/>
    <w:rsid w:val="000A44B0"/>
    <w:rsid w:val="000A562D"/>
    <w:rsid w:val="000A707E"/>
    <w:rsid w:val="000B0CA3"/>
    <w:rsid w:val="000B36DF"/>
    <w:rsid w:val="000B36F6"/>
    <w:rsid w:val="000B43E3"/>
    <w:rsid w:val="000B4710"/>
    <w:rsid w:val="000B560D"/>
    <w:rsid w:val="000B5A00"/>
    <w:rsid w:val="000B6501"/>
    <w:rsid w:val="000B6C91"/>
    <w:rsid w:val="000B78EB"/>
    <w:rsid w:val="000B7E7B"/>
    <w:rsid w:val="000C0362"/>
    <w:rsid w:val="000C04F2"/>
    <w:rsid w:val="000C0536"/>
    <w:rsid w:val="000C5749"/>
    <w:rsid w:val="000C58FA"/>
    <w:rsid w:val="000C62CA"/>
    <w:rsid w:val="000C6656"/>
    <w:rsid w:val="000D0ADC"/>
    <w:rsid w:val="000D0C11"/>
    <w:rsid w:val="000D14BB"/>
    <w:rsid w:val="000D1695"/>
    <w:rsid w:val="000D177F"/>
    <w:rsid w:val="000D25A7"/>
    <w:rsid w:val="000D419E"/>
    <w:rsid w:val="000D51E5"/>
    <w:rsid w:val="000E0340"/>
    <w:rsid w:val="000E10E8"/>
    <w:rsid w:val="000E11D2"/>
    <w:rsid w:val="000E15EA"/>
    <w:rsid w:val="000E1915"/>
    <w:rsid w:val="000E4B47"/>
    <w:rsid w:val="000E5EEA"/>
    <w:rsid w:val="000E7227"/>
    <w:rsid w:val="000F0149"/>
    <w:rsid w:val="000F0234"/>
    <w:rsid w:val="000F08A6"/>
    <w:rsid w:val="000F17AB"/>
    <w:rsid w:val="000F1E04"/>
    <w:rsid w:val="000F26BF"/>
    <w:rsid w:val="000F2E2F"/>
    <w:rsid w:val="000F31A1"/>
    <w:rsid w:val="000F364B"/>
    <w:rsid w:val="000F46F9"/>
    <w:rsid w:val="001009E0"/>
    <w:rsid w:val="00101EA0"/>
    <w:rsid w:val="0010353A"/>
    <w:rsid w:val="001045B5"/>
    <w:rsid w:val="0010489C"/>
    <w:rsid w:val="00105FB2"/>
    <w:rsid w:val="001063E1"/>
    <w:rsid w:val="0010659B"/>
    <w:rsid w:val="00106D45"/>
    <w:rsid w:val="001071FE"/>
    <w:rsid w:val="001078FC"/>
    <w:rsid w:val="00110983"/>
    <w:rsid w:val="00111449"/>
    <w:rsid w:val="00112A60"/>
    <w:rsid w:val="001137DF"/>
    <w:rsid w:val="001142C2"/>
    <w:rsid w:val="00115180"/>
    <w:rsid w:val="001155FF"/>
    <w:rsid w:val="00116885"/>
    <w:rsid w:val="001173C9"/>
    <w:rsid w:val="00120F26"/>
    <w:rsid w:val="001233C4"/>
    <w:rsid w:val="00123711"/>
    <w:rsid w:val="0012387F"/>
    <w:rsid w:val="00124680"/>
    <w:rsid w:val="00124A2E"/>
    <w:rsid w:val="00125931"/>
    <w:rsid w:val="0012602E"/>
    <w:rsid w:val="0012626B"/>
    <w:rsid w:val="00131122"/>
    <w:rsid w:val="001316E0"/>
    <w:rsid w:val="001343D6"/>
    <w:rsid w:val="00136785"/>
    <w:rsid w:val="001371E1"/>
    <w:rsid w:val="001402D5"/>
    <w:rsid w:val="00140874"/>
    <w:rsid w:val="00140DC7"/>
    <w:rsid w:val="00141820"/>
    <w:rsid w:val="00141841"/>
    <w:rsid w:val="00142343"/>
    <w:rsid w:val="00142B33"/>
    <w:rsid w:val="00143599"/>
    <w:rsid w:val="001439A7"/>
    <w:rsid w:val="00144243"/>
    <w:rsid w:val="00144B61"/>
    <w:rsid w:val="001469BE"/>
    <w:rsid w:val="00147A79"/>
    <w:rsid w:val="00151975"/>
    <w:rsid w:val="001575D7"/>
    <w:rsid w:val="001623E0"/>
    <w:rsid w:val="0016242A"/>
    <w:rsid w:val="0016441A"/>
    <w:rsid w:val="00164714"/>
    <w:rsid w:val="0016628E"/>
    <w:rsid w:val="00166B75"/>
    <w:rsid w:val="00166E7E"/>
    <w:rsid w:val="001677B7"/>
    <w:rsid w:val="00170791"/>
    <w:rsid w:val="00175BB0"/>
    <w:rsid w:val="00175BE0"/>
    <w:rsid w:val="00176A3D"/>
    <w:rsid w:val="00176D74"/>
    <w:rsid w:val="00176E7B"/>
    <w:rsid w:val="00177745"/>
    <w:rsid w:val="00177A89"/>
    <w:rsid w:val="00177C26"/>
    <w:rsid w:val="00180491"/>
    <w:rsid w:val="00180590"/>
    <w:rsid w:val="001818A6"/>
    <w:rsid w:val="001823C5"/>
    <w:rsid w:val="00183A3F"/>
    <w:rsid w:val="00184C42"/>
    <w:rsid w:val="00184FFE"/>
    <w:rsid w:val="001859EF"/>
    <w:rsid w:val="00187A8D"/>
    <w:rsid w:val="001909F4"/>
    <w:rsid w:val="00191729"/>
    <w:rsid w:val="00191C32"/>
    <w:rsid w:val="00192BD6"/>
    <w:rsid w:val="00194325"/>
    <w:rsid w:val="0019500F"/>
    <w:rsid w:val="00195EE0"/>
    <w:rsid w:val="00196F08"/>
    <w:rsid w:val="001971AF"/>
    <w:rsid w:val="001976A9"/>
    <w:rsid w:val="001A0242"/>
    <w:rsid w:val="001A4825"/>
    <w:rsid w:val="001A4A12"/>
    <w:rsid w:val="001A4EED"/>
    <w:rsid w:val="001A4F73"/>
    <w:rsid w:val="001A56B3"/>
    <w:rsid w:val="001A5F67"/>
    <w:rsid w:val="001B3C89"/>
    <w:rsid w:val="001B42A7"/>
    <w:rsid w:val="001B6137"/>
    <w:rsid w:val="001B6BA3"/>
    <w:rsid w:val="001C040A"/>
    <w:rsid w:val="001C08F5"/>
    <w:rsid w:val="001C094C"/>
    <w:rsid w:val="001C2D3C"/>
    <w:rsid w:val="001C4B61"/>
    <w:rsid w:val="001C510B"/>
    <w:rsid w:val="001C777F"/>
    <w:rsid w:val="001C7D87"/>
    <w:rsid w:val="001D0708"/>
    <w:rsid w:val="001D264F"/>
    <w:rsid w:val="001D361E"/>
    <w:rsid w:val="001D376F"/>
    <w:rsid w:val="001D6611"/>
    <w:rsid w:val="001D6E23"/>
    <w:rsid w:val="001D7AAD"/>
    <w:rsid w:val="001E0D27"/>
    <w:rsid w:val="001E157D"/>
    <w:rsid w:val="001E3ABE"/>
    <w:rsid w:val="001E45B8"/>
    <w:rsid w:val="001E55B1"/>
    <w:rsid w:val="001E57F6"/>
    <w:rsid w:val="001E5CD3"/>
    <w:rsid w:val="001E6EA7"/>
    <w:rsid w:val="001F1EBE"/>
    <w:rsid w:val="001F2AEA"/>
    <w:rsid w:val="001F3A21"/>
    <w:rsid w:val="001F3C81"/>
    <w:rsid w:val="001F4165"/>
    <w:rsid w:val="001F6249"/>
    <w:rsid w:val="001F7F51"/>
    <w:rsid w:val="002005E3"/>
    <w:rsid w:val="00200863"/>
    <w:rsid w:val="00202A2C"/>
    <w:rsid w:val="002039AC"/>
    <w:rsid w:val="002054CC"/>
    <w:rsid w:val="0020554B"/>
    <w:rsid w:val="00206172"/>
    <w:rsid w:val="00206558"/>
    <w:rsid w:val="002065B2"/>
    <w:rsid w:val="002075DC"/>
    <w:rsid w:val="00207777"/>
    <w:rsid w:val="00210C12"/>
    <w:rsid w:val="00213285"/>
    <w:rsid w:val="00214D01"/>
    <w:rsid w:val="00214F81"/>
    <w:rsid w:val="00221C18"/>
    <w:rsid w:val="00223502"/>
    <w:rsid w:val="00223ABA"/>
    <w:rsid w:val="0022651C"/>
    <w:rsid w:val="00226990"/>
    <w:rsid w:val="002323F8"/>
    <w:rsid w:val="00232BE4"/>
    <w:rsid w:val="00232F80"/>
    <w:rsid w:val="0023328F"/>
    <w:rsid w:val="00233CC1"/>
    <w:rsid w:val="002344EC"/>
    <w:rsid w:val="00234B67"/>
    <w:rsid w:val="0023557F"/>
    <w:rsid w:val="00235A84"/>
    <w:rsid w:val="00235B08"/>
    <w:rsid w:val="00235E2C"/>
    <w:rsid w:val="00237038"/>
    <w:rsid w:val="00237692"/>
    <w:rsid w:val="00237999"/>
    <w:rsid w:val="00237BC0"/>
    <w:rsid w:val="00237C14"/>
    <w:rsid w:val="00240D44"/>
    <w:rsid w:val="0024318D"/>
    <w:rsid w:val="00243523"/>
    <w:rsid w:val="0024517A"/>
    <w:rsid w:val="00245D3F"/>
    <w:rsid w:val="00246C6C"/>
    <w:rsid w:val="0024704F"/>
    <w:rsid w:val="00250440"/>
    <w:rsid w:val="00251BB7"/>
    <w:rsid w:val="00252E05"/>
    <w:rsid w:val="002535D9"/>
    <w:rsid w:val="002539F7"/>
    <w:rsid w:val="00253EBE"/>
    <w:rsid w:val="00254D75"/>
    <w:rsid w:val="00254D9D"/>
    <w:rsid w:val="00257A04"/>
    <w:rsid w:val="002603C7"/>
    <w:rsid w:val="0026120B"/>
    <w:rsid w:val="00263583"/>
    <w:rsid w:val="0026366F"/>
    <w:rsid w:val="002637AB"/>
    <w:rsid w:val="002662A5"/>
    <w:rsid w:val="00266F20"/>
    <w:rsid w:val="00272929"/>
    <w:rsid w:val="00272AD3"/>
    <w:rsid w:val="002756B7"/>
    <w:rsid w:val="002760D5"/>
    <w:rsid w:val="00277779"/>
    <w:rsid w:val="002805A6"/>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2DB"/>
    <w:rsid w:val="002A34A6"/>
    <w:rsid w:val="002A3765"/>
    <w:rsid w:val="002A559A"/>
    <w:rsid w:val="002A5CB9"/>
    <w:rsid w:val="002A5F4E"/>
    <w:rsid w:val="002A6CA3"/>
    <w:rsid w:val="002A715B"/>
    <w:rsid w:val="002A724E"/>
    <w:rsid w:val="002B0C31"/>
    <w:rsid w:val="002B0F98"/>
    <w:rsid w:val="002B1335"/>
    <w:rsid w:val="002B4810"/>
    <w:rsid w:val="002B51B8"/>
    <w:rsid w:val="002B5803"/>
    <w:rsid w:val="002B5BE5"/>
    <w:rsid w:val="002B5F85"/>
    <w:rsid w:val="002B6219"/>
    <w:rsid w:val="002B6AD2"/>
    <w:rsid w:val="002C088A"/>
    <w:rsid w:val="002C0A6A"/>
    <w:rsid w:val="002C116F"/>
    <w:rsid w:val="002C1D53"/>
    <w:rsid w:val="002C2593"/>
    <w:rsid w:val="002C39C2"/>
    <w:rsid w:val="002C60A4"/>
    <w:rsid w:val="002C73EF"/>
    <w:rsid w:val="002D13DD"/>
    <w:rsid w:val="002D240F"/>
    <w:rsid w:val="002D2975"/>
    <w:rsid w:val="002D3172"/>
    <w:rsid w:val="002D38A4"/>
    <w:rsid w:val="002D4577"/>
    <w:rsid w:val="002D460F"/>
    <w:rsid w:val="002D4BC2"/>
    <w:rsid w:val="002D4BE0"/>
    <w:rsid w:val="002D5D83"/>
    <w:rsid w:val="002D658A"/>
    <w:rsid w:val="002D6C92"/>
    <w:rsid w:val="002D75F5"/>
    <w:rsid w:val="002D7B2F"/>
    <w:rsid w:val="002E0E52"/>
    <w:rsid w:val="002E10F4"/>
    <w:rsid w:val="002E19F7"/>
    <w:rsid w:val="002E1EC1"/>
    <w:rsid w:val="002E1FC1"/>
    <w:rsid w:val="002E24FA"/>
    <w:rsid w:val="002E26FB"/>
    <w:rsid w:val="002E373F"/>
    <w:rsid w:val="002E3D7F"/>
    <w:rsid w:val="002E5BDE"/>
    <w:rsid w:val="002E60BF"/>
    <w:rsid w:val="002E6F36"/>
    <w:rsid w:val="002E71A1"/>
    <w:rsid w:val="002F0959"/>
    <w:rsid w:val="002F1B58"/>
    <w:rsid w:val="002F302B"/>
    <w:rsid w:val="002F588C"/>
    <w:rsid w:val="002F5F5D"/>
    <w:rsid w:val="002F75A2"/>
    <w:rsid w:val="00300F53"/>
    <w:rsid w:val="003018ED"/>
    <w:rsid w:val="00302822"/>
    <w:rsid w:val="0030284E"/>
    <w:rsid w:val="00303D8B"/>
    <w:rsid w:val="003061BD"/>
    <w:rsid w:val="003061C5"/>
    <w:rsid w:val="00306C13"/>
    <w:rsid w:val="00307468"/>
    <w:rsid w:val="003103E5"/>
    <w:rsid w:val="003104E2"/>
    <w:rsid w:val="00310697"/>
    <w:rsid w:val="00310B2C"/>
    <w:rsid w:val="00312286"/>
    <w:rsid w:val="00312C06"/>
    <w:rsid w:val="00312C19"/>
    <w:rsid w:val="0031519C"/>
    <w:rsid w:val="0031617F"/>
    <w:rsid w:val="003172EB"/>
    <w:rsid w:val="003172FA"/>
    <w:rsid w:val="003177BC"/>
    <w:rsid w:val="00320414"/>
    <w:rsid w:val="00320D51"/>
    <w:rsid w:val="00321DCE"/>
    <w:rsid w:val="0032257C"/>
    <w:rsid w:val="003243F0"/>
    <w:rsid w:val="0032662F"/>
    <w:rsid w:val="00326BDA"/>
    <w:rsid w:val="00326D07"/>
    <w:rsid w:val="0032745E"/>
    <w:rsid w:val="003277CA"/>
    <w:rsid w:val="00330D51"/>
    <w:rsid w:val="003331CB"/>
    <w:rsid w:val="003335D3"/>
    <w:rsid w:val="00333E16"/>
    <w:rsid w:val="00333ECD"/>
    <w:rsid w:val="003352BF"/>
    <w:rsid w:val="003419F7"/>
    <w:rsid w:val="00341A3D"/>
    <w:rsid w:val="003429F8"/>
    <w:rsid w:val="0034373A"/>
    <w:rsid w:val="00343B74"/>
    <w:rsid w:val="00344FF9"/>
    <w:rsid w:val="00345763"/>
    <w:rsid w:val="00345F8D"/>
    <w:rsid w:val="00346D21"/>
    <w:rsid w:val="00347C04"/>
    <w:rsid w:val="003504D2"/>
    <w:rsid w:val="00353039"/>
    <w:rsid w:val="003535CA"/>
    <w:rsid w:val="0035436A"/>
    <w:rsid w:val="00354A17"/>
    <w:rsid w:val="003551F4"/>
    <w:rsid w:val="0035532B"/>
    <w:rsid w:val="0035556B"/>
    <w:rsid w:val="00355B07"/>
    <w:rsid w:val="00356224"/>
    <w:rsid w:val="00357842"/>
    <w:rsid w:val="003640CC"/>
    <w:rsid w:val="00366F1E"/>
    <w:rsid w:val="003675DA"/>
    <w:rsid w:val="0037128E"/>
    <w:rsid w:val="00372F04"/>
    <w:rsid w:val="00373772"/>
    <w:rsid w:val="00373D21"/>
    <w:rsid w:val="003746CF"/>
    <w:rsid w:val="00375184"/>
    <w:rsid w:val="00375C00"/>
    <w:rsid w:val="00375E87"/>
    <w:rsid w:val="00376163"/>
    <w:rsid w:val="003765F3"/>
    <w:rsid w:val="003775B1"/>
    <w:rsid w:val="00377CE5"/>
    <w:rsid w:val="00377F82"/>
    <w:rsid w:val="00382144"/>
    <w:rsid w:val="00383E19"/>
    <w:rsid w:val="00384591"/>
    <w:rsid w:val="00384A75"/>
    <w:rsid w:val="003879A9"/>
    <w:rsid w:val="003905C8"/>
    <w:rsid w:val="0039088C"/>
    <w:rsid w:val="00392D36"/>
    <w:rsid w:val="00392FF5"/>
    <w:rsid w:val="00393D98"/>
    <w:rsid w:val="003955B9"/>
    <w:rsid w:val="00396339"/>
    <w:rsid w:val="003970AA"/>
    <w:rsid w:val="00397A60"/>
    <w:rsid w:val="003A17A7"/>
    <w:rsid w:val="003A194F"/>
    <w:rsid w:val="003A1A49"/>
    <w:rsid w:val="003A2095"/>
    <w:rsid w:val="003A2FFC"/>
    <w:rsid w:val="003A3666"/>
    <w:rsid w:val="003A39A0"/>
    <w:rsid w:val="003A5A20"/>
    <w:rsid w:val="003A7322"/>
    <w:rsid w:val="003A76B0"/>
    <w:rsid w:val="003A7D61"/>
    <w:rsid w:val="003B1334"/>
    <w:rsid w:val="003B23C8"/>
    <w:rsid w:val="003B35CE"/>
    <w:rsid w:val="003B5FD0"/>
    <w:rsid w:val="003B7C14"/>
    <w:rsid w:val="003C0A3B"/>
    <w:rsid w:val="003C1205"/>
    <w:rsid w:val="003C1F7F"/>
    <w:rsid w:val="003C36AD"/>
    <w:rsid w:val="003C3C48"/>
    <w:rsid w:val="003C3F24"/>
    <w:rsid w:val="003D1490"/>
    <w:rsid w:val="003D16E1"/>
    <w:rsid w:val="003D1AD8"/>
    <w:rsid w:val="003D21D7"/>
    <w:rsid w:val="003D3DB5"/>
    <w:rsid w:val="003D46E4"/>
    <w:rsid w:val="003D506F"/>
    <w:rsid w:val="003D54B9"/>
    <w:rsid w:val="003D6C85"/>
    <w:rsid w:val="003E00EE"/>
    <w:rsid w:val="003E1222"/>
    <w:rsid w:val="003E2A48"/>
    <w:rsid w:val="003E3068"/>
    <w:rsid w:val="003E49CC"/>
    <w:rsid w:val="003E77D8"/>
    <w:rsid w:val="003E7E64"/>
    <w:rsid w:val="003F00B2"/>
    <w:rsid w:val="003F05E6"/>
    <w:rsid w:val="003F1E4A"/>
    <w:rsid w:val="003F2057"/>
    <w:rsid w:val="003F2407"/>
    <w:rsid w:val="003F465C"/>
    <w:rsid w:val="003F481B"/>
    <w:rsid w:val="003F60AE"/>
    <w:rsid w:val="00400A7B"/>
    <w:rsid w:val="00400B1E"/>
    <w:rsid w:val="00400E29"/>
    <w:rsid w:val="0040361D"/>
    <w:rsid w:val="00404861"/>
    <w:rsid w:val="00410676"/>
    <w:rsid w:val="00410BE1"/>
    <w:rsid w:val="0041107B"/>
    <w:rsid w:val="00412B3F"/>
    <w:rsid w:val="00412CED"/>
    <w:rsid w:val="0041352F"/>
    <w:rsid w:val="00414449"/>
    <w:rsid w:val="00414651"/>
    <w:rsid w:val="00415CB8"/>
    <w:rsid w:val="00420AFF"/>
    <w:rsid w:val="0042309D"/>
    <w:rsid w:val="00424545"/>
    <w:rsid w:val="004261A3"/>
    <w:rsid w:val="00426FD2"/>
    <w:rsid w:val="004275B4"/>
    <w:rsid w:val="00427E95"/>
    <w:rsid w:val="0043000A"/>
    <w:rsid w:val="004307B8"/>
    <w:rsid w:val="00430B5C"/>
    <w:rsid w:val="00432B55"/>
    <w:rsid w:val="00433F6A"/>
    <w:rsid w:val="00435C6C"/>
    <w:rsid w:val="004379D3"/>
    <w:rsid w:val="0044042A"/>
    <w:rsid w:val="00440B4F"/>
    <w:rsid w:val="00441BDC"/>
    <w:rsid w:val="004429D8"/>
    <w:rsid w:val="0044312A"/>
    <w:rsid w:val="004432D3"/>
    <w:rsid w:val="00445087"/>
    <w:rsid w:val="004461BE"/>
    <w:rsid w:val="00446B1D"/>
    <w:rsid w:val="00446CB8"/>
    <w:rsid w:val="00446EA2"/>
    <w:rsid w:val="004479A0"/>
    <w:rsid w:val="00453CC3"/>
    <w:rsid w:val="004548F2"/>
    <w:rsid w:val="00455606"/>
    <w:rsid w:val="00455E0B"/>
    <w:rsid w:val="004562C9"/>
    <w:rsid w:val="00456891"/>
    <w:rsid w:val="00461675"/>
    <w:rsid w:val="00461F6B"/>
    <w:rsid w:val="00462F50"/>
    <w:rsid w:val="0046400C"/>
    <w:rsid w:val="004641B8"/>
    <w:rsid w:val="00465180"/>
    <w:rsid w:val="00466DD6"/>
    <w:rsid w:val="004672EC"/>
    <w:rsid w:val="00467850"/>
    <w:rsid w:val="00467F66"/>
    <w:rsid w:val="004709E2"/>
    <w:rsid w:val="00472AFF"/>
    <w:rsid w:val="00473C97"/>
    <w:rsid w:val="0047403B"/>
    <w:rsid w:val="00474BCE"/>
    <w:rsid w:val="0047524B"/>
    <w:rsid w:val="00475956"/>
    <w:rsid w:val="00475BDC"/>
    <w:rsid w:val="00475E73"/>
    <w:rsid w:val="004760C8"/>
    <w:rsid w:val="00476D98"/>
    <w:rsid w:val="00477646"/>
    <w:rsid w:val="00477E1E"/>
    <w:rsid w:val="00481336"/>
    <w:rsid w:val="004819ED"/>
    <w:rsid w:val="00483077"/>
    <w:rsid w:val="00484C52"/>
    <w:rsid w:val="004850DB"/>
    <w:rsid w:val="004858F3"/>
    <w:rsid w:val="00487D19"/>
    <w:rsid w:val="00490667"/>
    <w:rsid w:val="00490EAC"/>
    <w:rsid w:val="004918CA"/>
    <w:rsid w:val="0049247F"/>
    <w:rsid w:val="00492B2D"/>
    <w:rsid w:val="00492BFF"/>
    <w:rsid w:val="00492E91"/>
    <w:rsid w:val="004959CC"/>
    <w:rsid w:val="004960D6"/>
    <w:rsid w:val="0049615A"/>
    <w:rsid w:val="004966F0"/>
    <w:rsid w:val="0049701A"/>
    <w:rsid w:val="004A0333"/>
    <w:rsid w:val="004A0BEC"/>
    <w:rsid w:val="004A2837"/>
    <w:rsid w:val="004A2D32"/>
    <w:rsid w:val="004A49BC"/>
    <w:rsid w:val="004A5761"/>
    <w:rsid w:val="004A59A1"/>
    <w:rsid w:val="004A5BC9"/>
    <w:rsid w:val="004A6070"/>
    <w:rsid w:val="004A6D57"/>
    <w:rsid w:val="004A7FF6"/>
    <w:rsid w:val="004B23AF"/>
    <w:rsid w:val="004B2808"/>
    <w:rsid w:val="004B3427"/>
    <w:rsid w:val="004B490F"/>
    <w:rsid w:val="004B4CA1"/>
    <w:rsid w:val="004B4CF5"/>
    <w:rsid w:val="004B4F9B"/>
    <w:rsid w:val="004B5119"/>
    <w:rsid w:val="004C0E1D"/>
    <w:rsid w:val="004C2DF1"/>
    <w:rsid w:val="004C67E3"/>
    <w:rsid w:val="004C6CF5"/>
    <w:rsid w:val="004D39ED"/>
    <w:rsid w:val="004D3AA9"/>
    <w:rsid w:val="004D3FD0"/>
    <w:rsid w:val="004D641F"/>
    <w:rsid w:val="004E04E0"/>
    <w:rsid w:val="004E0BF3"/>
    <w:rsid w:val="004E12D7"/>
    <w:rsid w:val="004E3549"/>
    <w:rsid w:val="004E3967"/>
    <w:rsid w:val="004E5B87"/>
    <w:rsid w:val="004E71D6"/>
    <w:rsid w:val="004E7EA2"/>
    <w:rsid w:val="004F0034"/>
    <w:rsid w:val="004F04B5"/>
    <w:rsid w:val="004F13AD"/>
    <w:rsid w:val="004F1621"/>
    <w:rsid w:val="004F196B"/>
    <w:rsid w:val="004F223C"/>
    <w:rsid w:val="004F266E"/>
    <w:rsid w:val="004F31E7"/>
    <w:rsid w:val="004F3D78"/>
    <w:rsid w:val="004F4D3D"/>
    <w:rsid w:val="004F5665"/>
    <w:rsid w:val="004F63C0"/>
    <w:rsid w:val="004F7D30"/>
    <w:rsid w:val="00500FC4"/>
    <w:rsid w:val="00502FDE"/>
    <w:rsid w:val="005033C0"/>
    <w:rsid w:val="0050500D"/>
    <w:rsid w:val="005053E5"/>
    <w:rsid w:val="00505B05"/>
    <w:rsid w:val="00506684"/>
    <w:rsid w:val="00507FF9"/>
    <w:rsid w:val="00510F16"/>
    <w:rsid w:val="00511456"/>
    <w:rsid w:val="00512BC7"/>
    <w:rsid w:val="005142D2"/>
    <w:rsid w:val="00514739"/>
    <w:rsid w:val="00515DB2"/>
    <w:rsid w:val="0052148C"/>
    <w:rsid w:val="00524BAC"/>
    <w:rsid w:val="00525DAF"/>
    <w:rsid w:val="005264BB"/>
    <w:rsid w:val="00526DA7"/>
    <w:rsid w:val="00527980"/>
    <w:rsid w:val="00527CA0"/>
    <w:rsid w:val="005300BB"/>
    <w:rsid w:val="005331D4"/>
    <w:rsid w:val="005343E4"/>
    <w:rsid w:val="00534DB0"/>
    <w:rsid w:val="005361C5"/>
    <w:rsid w:val="00537A8D"/>
    <w:rsid w:val="00537C0E"/>
    <w:rsid w:val="00537CE5"/>
    <w:rsid w:val="005403FC"/>
    <w:rsid w:val="00540DE5"/>
    <w:rsid w:val="005415E8"/>
    <w:rsid w:val="005425A3"/>
    <w:rsid w:val="0054442A"/>
    <w:rsid w:val="005452ED"/>
    <w:rsid w:val="00547213"/>
    <w:rsid w:val="00547A2B"/>
    <w:rsid w:val="00550984"/>
    <w:rsid w:val="00551660"/>
    <w:rsid w:val="00551BEB"/>
    <w:rsid w:val="00551FCF"/>
    <w:rsid w:val="005547C0"/>
    <w:rsid w:val="00556EA1"/>
    <w:rsid w:val="00557B4F"/>
    <w:rsid w:val="00562A20"/>
    <w:rsid w:val="00563C80"/>
    <w:rsid w:val="00564926"/>
    <w:rsid w:val="00564CBB"/>
    <w:rsid w:val="00565683"/>
    <w:rsid w:val="00567C23"/>
    <w:rsid w:val="005707EA"/>
    <w:rsid w:val="005710B4"/>
    <w:rsid w:val="00571D38"/>
    <w:rsid w:val="00571E1B"/>
    <w:rsid w:val="00572248"/>
    <w:rsid w:val="00572D2D"/>
    <w:rsid w:val="00572E40"/>
    <w:rsid w:val="0057304F"/>
    <w:rsid w:val="005733FA"/>
    <w:rsid w:val="0057358A"/>
    <w:rsid w:val="00574902"/>
    <w:rsid w:val="00575002"/>
    <w:rsid w:val="00577903"/>
    <w:rsid w:val="005807D9"/>
    <w:rsid w:val="0058187C"/>
    <w:rsid w:val="00581A11"/>
    <w:rsid w:val="00582BAE"/>
    <w:rsid w:val="00584C49"/>
    <w:rsid w:val="00584F24"/>
    <w:rsid w:val="00585042"/>
    <w:rsid w:val="00586398"/>
    <w:rsid w:val="00586F6D"/>
    <w:rsid w:val="005874CE"/>
    <w:rsid w:val="00590AAF"/>
    <w:rsid w:val="0059129C"/>
    <w:rsid w:val="00591BEF"/>
    <w:rsid w:val="0059278F"/>
    <w:rsid w:val="00592F6A"/>
    <w:rsid w:val="00593E4D"/>
    <w:rsid w:val="00596230"/>
    <w:rsid w:val="00596A49"/>
    <w:rsid w:val="00597BC3"/>
    <w:rsid w:val="005A28F7"/>
    <w:rsid w:val="005A3AF2"/>
    <w:rsid w:val="005A3E2A"/>
    <w:rsid w:val="005A4F2D"/>
    <w:rsid w:val="005A514B"/>
    <w:rsid w:val="005A52E9"/>
    <w:rsid w:val="005A5DDA"/>
    <w:rsid w:val="005A6398"/>
    <w:rsid w:val="005A6596"/>
    <w:rsid w:val="005A6C1A"/>
    <w:rsid w:val="005A70AE"/>
    <w:rsid w:val="005A7697"/>
    <w:rsid w:val="005A7C9E"/>
    <w:rsid w:val="005B198D"/>
    <w:rsid w:val="005B1F10"/>
    <w:rsid w:val="005B2280"/>
    <w:rsid w:val="005B25CE"/>
    <w:rsid w:val="005B2E15"/>
    <w:rsid w:val="005B3BC5"/>
    <w:rsid w:val="005B3F97"/>
    <w:rsid w:val="005B4174"/>
    <w:rsid w:val="005B4A91"/>
    <w:rsid w:val="005B4C91"/>
    <w:rsid w:val="005B5443"/>
    <w:rsid w:val="005B58ED"/>
    <w:rsid w:val="005B687E"/>
    <w:rsid w:val="005B68AA"/>
    <w:rsid w:val="005B6A54"/>
    <w:rsid w:val="005C1A0F"/>
    <w:rsid w:val="005C3919"/>
    <w:rsid w:val="005C426D"/>
    <w:rsid w:val="005C58CC"/>
    <w:rsid w:val="005C601A"/>
    <w:rsid w:val="005C6BC5"/>
    <w:rsid w:val="005D024A"/>
    <w:rsid w:val="005D0479"/>
    <w:rsid w:val="005D1193"/>
    <w:rsid w:val="005D380C"/>
    <w:rsid w:val="005D4098"/>
    <w:rsid w:val="005D536B"/>
    <w:rsid w:val="005D5AD8"/>
    <w:rsid w:val="005D5B22"/>
    <w:rsid w:val="005D6055"/>
    <w:rsid w:val="005D6FE8"/>
    <w:rsid w:val="005D77E8"/>
    <w:rsid w:val="005E027B"/>
    <w:rsid w:val="005E0BC1"/>
    <w:rsid w:val="005E1EA6"/>
    <w:rsid w:val="005E21A6"/>
    <w:rsid w:val="005E26F7"/>
    <w:rsid w:val="005E4B3A"/>
    <w:rsid w:val="005F18D4"/>
    <w:rsid w:val="005F25E5"/>
    <w:rsid w:val="005F260E"/>
    <w:rsid w:val="005F291B"/>
    <w:rsid w:val="005F32C2"/>
    <w:rsid w:val="005F5F22"/>
    <w:rsid w:val="005F6D64"/>
    <w:rsid w:val="005F74F6"/>
    <w:rsid w:val="006009D9"/>
    <w:rsid w:val="006010EF"/>
    <w:rsid w:val="00601EB4"/>
    <w:rsid w:val="006021F3"/>
    <w:rsid w:val="00603C73"/>
    <w:rsid w:val="006049A5"/>
    <w:rsid w:val="00604FB4"/>
    <w:rsid w:val="0060581C"/>
    <w:rsid w:val="00605AE8"/>
    <w:rsid w:val="00605D87"/>
    <w:rsid w:val="00605FC1"/>
    <w:rsid w:val="00606F93"/>
    <w:rsid w:val="00607CB7"/>
    <w:rsid w:val="0061177B"/>
    <w:rsid w:val="00611D84"/>
    <w:rsid w:val="00613F1E"/>
    <w:rsid w:val="00616E21"/>
    <w:rsid w:val="006218BA"/>
    <w:rsid w:val="00623414"/>
    <w:rsid w:val="006242FC"/>
    <w:rsid w:val="0062482C"/>
    <w:rsid w:val="006263FA"/>
    <w:rsid w:val="006277B9"/>
    <w:rsid w:val="00630B19"/>
    <w:rsid w:val="00631977"/>
    <w:rsid w:val="00631C85"/>
    <w:rsid w:val="00631E7F"/>
    <w:rsid w:val="00632508"/>
    <w:rsid w:val="00632915"/>
    <w:rsid w:val="00632C09"/>
    <w:rsid w:val="00636B37"/>
    <w:rsid w:val="00637E2F"/>
    <w:rsid w:val="00640C0D"/>
    <w:rsid w:val="00642425"/>
    <w:rsid w:val="00642A1C"/>
    <w:rsid w:val="00642AC8"/>
    <w:rsid w:val="006430D3"/>
    <w:rsid w:val="00643AD0"/>
    <w:rsid w:val="00643EC8"/>
    <w:rsid w:val="006448B7"/>
    <w:rsid w:val="0064590A"/>
    <w:rsid w:val="00646D0F"/>
    <w:rsid w:val="00646EBB"/>
    <w:rsid w:val="00647D80"/>
    <w:rsid w:val="00650043"/>
    <w:rsid w:val="0065030F"/>
    <w:rsid w:val="00650490"/>
    <w:rsid w:val="00653689"/>
    <w:rsid w:val="00654536"/>
    <w:rsid w:val="0065511E"/>
    <w:rsid w:val="006558A4"/>
    <w:rsid w:val="00656447"/>
    <w:rsid w:val="00661A5D"/>
    <w:rsid w:val="00662A48"/>
    <w:rsid w:val="00662FEA"/>
    <w:rsid w:val="006630F5"/>
    <w:rsid w:val="00663F09"/>
    <w:rsid w:val="00665E31"/>
    <w:rsid w:val="00666C63"/>
    <w:rsid w:val="00666F4F"/>
    <w:rsid w:val="0066703B"/>
    <w:rsid w:val="00667D7E"/>
    <w:rsid w:val="00670501"/>
    <w:rsid w:val="006709B4"/>
    <w:rsid w:val="00670D8B"/>
    <w:rsid w:val="0067291E"/>
    <w:rsid w:val="00672948"/>
    <w:rsid w:val="006736CF"/>
    <w:rsid w:val="006743A6"/>
    <w:rsid w:val="0067553D"/>
    <w:rsid w:val="0067586F"/>
    <w:rsid w:val="00680FC2"/>
    <w:rsid w:val="006828AB"/>
    <w:rsid w:val="006834DB"/>
    <w:rsid w:val="00684DBB"/>
    <w:rsid w:val="00684F66"/>
    <w:rsid w:val="0068599A"/>
    <w:rsid w:val="00685F44"/>
    <w:rsid w:val="00690718"/>
    <w:rsid w:val="00691D7B"/>
    <w:rsid w:val="00692F69"/>
    <w:rsid w:val="00692FB6"/>
    <w:rsid w:val="00693DE2"/>
    <w:rsid w:val="006942DB"/>
    <w:rsid w:val="00695769"/>
    <w:rsid w:val="00697888"/>
    <w:rsid w:val="006A1787"/>
    <w:rsid w:val="006A178F"/>
    <w:rsid w:val="006A28FB"/>
    <w:rsid w:val="006A2CA5"/>
    <w:rsid w:val="006A34AB"/>
    <w:rsid w:val="006A360C"/>
    <w:rsid w:val="006A4156"/>
    <w:rsid w:val="006A626A"/>
    <w:rsid w:val="006A742A"/>
    <w:rsid w:val="006B4520"/>
    <w:rsid w:val="006B4C6A"/>
    <w:rsid w:val="006B53FC"/>
    <w:rsid w:val="006B564D"/>
    <w:rsid w:val="006B58BB"/>
    <w:rsid w:val="006B5A43"/>
    <w:rsid w:val="006C0784"/>
    <w:rsid w:val="006C1C71"/>
    <w:rsid w:val="006C2385"/>
    <w:rsid w:val="006C328E"/>
    <w:rsid w:val="006C4FAE"/>
    <w:rsid w:val="006C5772"/>
    <w:rsid w:val="006C582A"/>
    <w:rsid w:val="006C5D0C"/>
    <w:rsid w:val="006C5DC1"/>
    <w:rsid w:val="006C73F2"/>
    <w:rsid w:val="006D0C69"/>
    <w:rsid w:val="006D0D87"/>
    <w:rsid w:val="006D101D"/>
    <w:rsid w:val="006D1A5D"/>
    <w:rsid w:val="006D2173"/>
    <w:rsid w:val="006D4EC4"/>
    <w:rsid w:val="006D4F4E"/>
    <w:rsid w:val="006D56B8"/>
    <w:rsid w:val="006D626E"/>
    <w:rsid w:val="006D78D2"/>
    <w:rsid w:val="006E1C37"/>
    <w:rsid w:val="006E2BC4"/>
    <w:rsid w:val="006E2F52"/>
    <w:rsid w:val="006E32FD"/>
    <w:rsid w:val="006E4E79"/>
    <w:rsid w:val="006E70F8"/>
    <w:rsid w:val="006E746D"/>
    <w:rsid w:val="006E7B06"/>
    <w:rsid w:val="006F0185"/>
    <w:rsid w:val="006F03EF"/>
    <w:rsid w:val="006F2BC0"/>
    <w:rsid w:val="006F330B"/>
    <w:rsid w:val="006F3AA5"/>
    <w:rsid w:val="006F5F96"/>
    <w:rsid w:val="006F6B83"/>
    <w:rsid w:val="006F6E98"/>
    <w:rsid w:val="007008E1"/>
    <w:rsid w:val="0070171D"/>
    <w:rsid w:val="007048B8"/>
    <w:rsid w:val="007058B2"/>
    <w:rsid w:val="00705931"/>
    <w:rsid w:val="00705B8E"/>
    <w:rsid w:val="00711F7F"/>
    <w:rsid w:val="00712FA5"/>
    <w:rsid w:val="00715683"/>
    <w:rsid w:val="007157F4"/>
    <w:rsid w:val="00716D50"/>
    <w:rsid w:val="00717A5F"/>
    <w:rsid w:val="00720B3B"/>
    <w:rsid w:val="00720C0C"/>
    <w:rsid w:val="00720D9F"/>
    <w:rsid w:val="00721179"/>
    <w:rsid w:val="00721702"/>
    <w:rsid w:val="00724D13"/>
    <w:rsid w:val="00724F6D"/>
    <w:rsid w:val="00725E58"/>
    <w:rsid w:val="00726FF0"/>
    <w:rsid w:val="0072735E"/>
    <w:rsid w:val="0072792F"/>
    <w:rsid w:val="00730A56"/>
    <w:rsid w:val="0073122F"/>
    <w:rsid w:val="0073186A"/>
    <w:rsid w:val="007328BC"/>
    <w:rsid w:val="00735D94"/>
    <w:rsid w:val="00735EC6"/>
    <w:rsid w:val="00736113"/>
    <w:rsid w:val="00736FF7"/>
    <w:rsid w:val="00740BCF"/>
    <w:rsid w:val="007417FC"/>
    <w:rsid w:val="00742DBB"/>
    <w:rsid w:val="0074388F"/>
    <w:rsid w:val="00744669"/>
    <w:rsid w:val="007456A6"/>
    <w:rsid w:val="007461FA"/>
    <w:rsid w:val="00746BE0"/>
    <w:rsid w:val="0074744C"/>
    <w:rsid w:val="00750253"/>
    <w:rsid w:val="0075116F"/>
    <w:rsid w:val="00752CF9"/>
    <w:rsid w:val="00752D97"/>
    <w:rsid w:val="00753DA4"/>
    <w:rsid w:val="00754977"/>
    <w:rsid w:val="00756453"/>
    <w:rsid w:val="00756560"/>
    <w:rsid w:val="00756EE8"/>
    <w:rsid w:val="00757584"/>
    <w:rsid w:val="007612CA"/>
    <w:rsid w:val="00762AAF"/>
    <w:rsid w:val="00762BF2"/>
    <w:rsid w:val="00764A17"/>
    <w:rsid w:val="00765570"/>
    <w:rsid w:val="007658CB"/>
    <w:rsid w:val="00765DF8"/>
    <w:rsid w:val="0076620D"/>
    <w:rsid w:val="007671F3"/>
    <w:rsid w:val="00767946"/>
    <w:rsid w:val="00767A8C"/>
    <w:rsid w:val="007713B7"/>
    <w:rsid w:val="00772C38"/>
    <w:rsid w:val="00773075"/>
    <w:rsid w:val="007739AA"/>
    <w:rsid w:val="00775DDA"/>
    <w:rsid w:val="00775ECC"/>
    <w:rsid w:val="00777113"/>
    <w:rsid w:val="00781287"/>
    <w:rsid w:val="007821ED"/>
    <w:rsid w:val="00783D1F"/>
    <w:rsid w:val="007853B3"/>
    <w:rsid w:val="00786B02"/>
    <w:rsid w:val="00786D0F"/>
    <w:rsid w:val="007903C0"/>
    <w:rsid w:val="00791370"/>
    <w:rsid w:val="00791F4B"/>
    <w:rsid w:val="007921AA"/>
    <w:rsid w:val="00792434"/>
    <w:rsid w:val="007925FA"/>
    <w:rsid w:val="00792FDA"/>
    <w:rsid w:val="00793103"/>
    <w:rsid w:val="007932E8"/>
    <w:rsid w:val="007946E0"/>
    <w:rsid w:val="00797E9C"/>
    <w:rsid w:val="007A11F2"/>
    <w:rsid w:val="007A148A"/>
    <w:rsid w:val="007A1A97"/>
    <w:rsid w:val="007A42D3"/>
    <w:rsid w:val="007A6A93"/>
    <w:rsid w:val="007A70A0"/>
    <w:rsid w:val="007A7439"/>
    <w:rsid w:val="007A7909"/>
    <w:rsid w:val="007B01D9"/>
    <w:rsid w:val="007B05A7"/>
    <w:rsid w:val="007B07F0"/>
    <w:rsid w:val="007B19EF"/>
    <w:rsid w:val="007B1F79"/>
    <w:rsid w:val="007B34DF"/>
    <w:rsid w:val="007B3A74"/>
    <w:rsid w:val="007B3BCD"/>
    <w:rsid w:val="007B5322"/>
    <w:rsid w:val="007B7450"/>
    <w:rsid w:val="007C12AA"/>
    <w:rsid w:val="007C147B"/>
    <w:rsid w:val="007C2565"/>
    <w:rsid w:val="007C27B0"/>
    <w:rsid w:val="007C29DA"/>
    <w:rsid w:val="007C3CAF"/>
    <w:rsid w:val="007C4D31"/>
    <w:rsid w:val="007C54A7"/>
    <w:rsid w:val="007C6757"/>
    <w:rsid w:val="007C6AAF"/>
    <w:rsid w:val="007D026B"/>
    <w:rsid w:val="007D0BBD"/>
    <w:rsid w:val="007D2283"/>
    <w:rsid w:val="007D363D"/>
    <w:rsid w:val="007D5AE3"/>
    <w:rsid w:val="007D5B62"/>
    <w:rsid w:val="007D652C"/>
    <w:rsid w:val="007E01FF"/>
    <w:rsid w:val="007E0BEE"/>
    <w:rsid w:val="007E0E25"/>
    <w:rsid w:val="007E0E81"/>
    <w:rsid w:val="007E2DFD"/>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0F55"/>
    <w:rsid w:val="008032B5"/>
    <w:rsid w:val="00803FFB"/>
    <w:rsid w:val="008043E6"/>
    <w:rsid w:val="008068DE"/>
    <w:rsid w:val="0080695B"/>
    <w:rsid w:val="008077ED"/>
    <w:rsid w:val="00807DD9"/>
    <w:rsid w:val="00810B9F"/>
    <w:rsid w:val="00810C41"/>
    <w:rsid w:val="008110D8"/>
    <w:rsid w:val="00814851"/>
    <w:rsid w:val="00815392"/>
    <w:rsid w:val="00816A8D"/>
    <w:rsid w:val="00816B4B"/>
    <w:rsid w:val="0081763F"/>
    <w:rsid w:val="008176ED"/>
    <w:rsid w:val="00820743"/>
    <w:rsid w:val="00822B80"/>
    <w:rsid w:val="00823BB4"/>
    <w:rsid w:val="00824629"/>
    <w:rsid w:val="008262F7"/>
    <w:rsid w:val="0082664D"/>
    <w:rsid w:val="008326EA"/>
    <w:rsid w:val="00832824"/>
    <w:rsid w:val="00833E5C"/>
    <w:rsid w:val="00834DE6"/>
    <w:rsid w:val="00841785"/>
    <w:rsid w:val="00846645"/>
    <w:rsid w:val="00846772"/>
    <w:rsid w:val="00846DB4"/>
    <w:rsid w:val="008470A2"/>
    <w:rsid w:val="0084746C"/>
    <w:rsid w:val="00847AAA"/>
    <w:rsid w:val="008502F9"/>
    <w:rsid w:val="00850C2B"/>
    <w:rsid w:val="00850F17"/>
    <w:rsid w:val="00851D0D"/>
    <w:rsid w:val="0085229C"/>
    <w:rsid w:val="0085259D"/>
    <w:rsid w:val="00854453"/>
    <w:rsid w:val="008544F3"/>
    <w:rsid w:val="00854833"/>
    <w:rsid w:val="00855935"/>
    <w:rsid w:val="00855C4E"/>
    <w:rsid w:val="00855CD7"/>
    <w:rsid w:val="00855DA0"/>
    <w:rsid w:val="00856971"/>
    <w:rsid w:val="00860484"/>
    <w:rsid w:val="00863817"/>
    <w:rsid w:val="0086525A"/>
    <w:rsid w:val="00866496"/>
    <w:rsid w:val="00866C4F"/>
    <w:rsid w:val="00866E4C"/>
    <w:rsid w:val="008676EB"/>
    <w:rsid w:val="00867D14"/>
    <w:rsid w:val="0087026C"/>
    <w:rsid w:val="008704EA"/>
    <w:rsid w:val="00870690"/>
    <w:rsid w:val="008724E8"/>
    <w:rsid w:val="00872A0F"/>
    <w:rsid w:val="008735F8"/>
    <w:rsid w:val="008736BA"/>
    <w:rsid w:val="00874408"/>
    <w:rsid w:val="008747FB"/>
    <w:rsid w:val="00874D76"/>
    <w:rsid w:val="00874D79"/>
    <w:rsid w:val="00874EA6"/>
    <w:rsid w:val="00875184"/>
    <w:rsid w:val="008767B7"/>
    <w:rsid w:val="00880201"/>
    <w:rsid w:val="00880E11"/>
    <w:rsid w:val="00881706"/>
    <w:rsid w:val="00882247"/>
    <w:rsid w:val="008838D4"/>
    <w:rsid w:val="00883D6F"/>
    <w:rsid w:val="0088484C"/>
    <w:rsid w:val="00885955"/>
    <w:rsid w:val="008866D9"/>
    <w:rsid w:val="00886ACE"/>
    <w:rsid w:val="00887C7E"/>
    <w:rsid w:val="00890F02"/>
    <w:rsid w:val="0089154F"/>
    <w:rsid w:val="0089158F"/>
    <w:rsid w:val="008917E4"/>
    <w:rsid w:val="00893D76"/>
    <w:rsid w:val="00894D02"/>
    <w:rsid w:val="00895432"/>
    <w:rsid w:val="008960CD"/>
    <w:rsid w:val="00896D94"/>
    <w:rsid w:val="008971AA"/>
    <w:rsid w:val="008978F2"/>
    <w:rsid w:val="00897F8B"/>
    <w:rsid w:val="008A10B3"/>
    <w:rsid w:val="008A17AF"/>
    <w:rsid w:val="008A18BA"/>
    <w:rsid w:val="008A27AD"/>
    <w:rsid w:val="008A4F08"/>
    <w:rsid w:val="008B0534"/>
    <w:rsid w:val="008B0E73"/>
    <w:rsid w:val="008B3CF6"/>
    <w:rsid w:val="008B3D28"/>
    <w:rsid w:val="008B4774"/>
    <w:rsid w:val="008B505A"/>
    <w:rsid w:val="008B5F0D"/>
    <w:rsid w:val="008B6F44"/>
    <w:rsid w:val="008B7BED"/>
    <w:rsid w:val="008B7EBB"/>
    <w:rsid w:val="008C00AB"/>
    <w:rsid w:val="008C06C7"/>
    <w:rsid w:val="008C1483"/>
    <w:rsid w:val="008C1B71"/>
    <w:rsid w:val="008C2440"/>
    <w:rsid w:val="008C3507"/>
    <w:rsid w:val="008C360F"/>
    <w:rsid w:val="008C3A74"/>
    <w:rsid w:val="008C4882"/>
    <w:rsid w:val="008D36F2"/>
    <w:rsid w:val="008D3D3A"/>
    <w:rsid w:val="008D3E48"/>
    <w:rsid w:val="008D4441"/>
    <w:rsid w:val="008D51B5"/>
    <w:rsid w:val="008D609B"/>
    <w:rsid w:val="008D67F1"/>
    <w:rsid w:val="008D6C53"/>
    <w:rsid w:val="008D795D"/>
    <w:rsid w:val="008D79DF"/>
    <w:rsid w:val="008E2AED"/>
    <w:rsid w:val="008E4BB6"/>
    <w:rsid w:val="008E4DF9"/>
    <w:rsid w:val="008E5063"/>
    <w:rsid w:val="008E6630"/>
    <w:rsid w:val="008E67D4"/>
    <w:rsid w:val="008E68F9"/>
    <w:rsid w:val="008E6F90"/>
    <w:rsid w:val="008E7167"/>
    <w:rsid w:val="008F0AF8"/>
    <w:rsid w:val="008F49E6"/>
    <w:rsid w:val="008F595F"/>
    <w:rsid w:val="008F676B"/>
    <w:rsid w:val="008F71A3"/>
    <w:rsid w:val="009002FA"/>
    <w:rsid w:val="00902697"/>
    <w:rsid w:val="00902AAE"/>
    <w:rsid w:val="00903104"/>
    <w:rsid w:val="00903E60"/>
    <w:rsid w:val="009044A4"/>
    <w:rsid w:val="00905277"/>
    <w:rsid w:val="009057BE"/>
    <w:rsid w:val="00905AC4"/>
    <w:rsid w:val="009070B0"/>
    <w:rsid w:val="0090787B"/>
    <w:rsid w:val="009079CF"/>
    <w:rsid w:val="00910ED7"/>
    <w:rsid w:val="00911374"/>
    <w:rsid w:val="00911786"/>
    <w:rsid w:val="00911858"/>
    <w:rsid w:val="00911B78"/>
    <w:rsid w:val="0091218C"/>
    <w:rsid w:val="009133DF"/>
    <w:rsid w:val="00914607"/>
    <w:rsid w:val="00914BD6"/>
    <w:rsid w:val="00915332"/>
    <w:rsid w:val="00917E6A"/>
    <w:rsid w:val="00921175"/>
    <w:rsid w:val="0092194F"/>
    <w:rsid w:val="00922B8C"/>
    <w:rsid w:val="00923F59"/>
    <w:rsid w:val="00925030"/>
    <w:rsid w:val="00926915"/>
    <w:rsid w:val="00930CD2"/>
    <w:rsid w:val="00931322"/>
    <w:rsid w:val="0093170E"/>
    <w:rsid w:val="00931878"/>
    <w:rsid w:val="00932E58"/>
    <w:rsid w:val="00933C14"/>
    <w:rsid w:val="0093675A"/>
    <w:rsid w:val="00936A09"/>
    <w:rsid w:val="00937475"/>
    <w:rsid w:val="0093753F"/>
    <w:rsid w:val="009403AE"/>
    <w:rsid w:val="00941119"/>
    <w:rsid w:val="0094481E"/>
    <w:rsid w:val="00944C43"/>
    <w:rsid w:val="00946810"/>
    <w:rsid w:val="00950557"/>
    <w:rsid w:val="00950DB9"/>
    <w:rsid w:val="00951AB9"/>
    <w:rsid w:val="009528FC"/>
    <w:rsid w:val="00952B1F"/>
    <w:rsid w:val="0095339A"/>
    <w:rsid w:val="0095343A"/>
    <w:rsid w:val="00954744"/>
    <w:rsid w:val="00961693"/>
    <w:rsid w:val="00961E7F"/>
    <w:rsid w:val="0096218B"/>
    <w:rsid w:val="009622C5"/>
    <w:rsid w:val="009636C6"/>
    <w:rsid w:val="00963C1D"/>
    <w:rsid w:val="00967195"/>
    <w:rsid w:val="009678E2"/>
    <w:rsid w:val="00970111"/>
    <w:rsid w:val="00973024"/>
    <w:rsid w:val="00974812"/>
    <w:rsid w:val="009755F8"/>
    <w:rsid w:val="009763BD"/>
    <w:rsid w:val="00977285"/>
    <w:rsid w:val="009779C0"/>
    <w:rsid w:val="00980017"/>
    <w:rsid w:val="00980060"/>
    <w:rsid w:val="00980498"/>
    <w:rsid w:val="00981106"/>
    <w:rsid w:val="009812A3"/>
    <w:rsid w:val="00982674"/>
    <w:rsid w:val="00982E53"/>
    <w:rsid w:val="009850E2"/>
    <w:rsid w:val="00985142"/>
    <w:rsid w:val="00985E03"/>
    <w:rsid w:val="00985E14"/>
    <w:rsid w:val="009909C2"/>
    <w:rsid w:val="0099279A"/>
    <w:rsid w:val="00993049"/>
    <w:rsid w:val="00993712"/>
    <w:rsid w:val="00993D22"/>
    <w:rsid w:val="00994E10"/>
    <w:rsid w:val="00994E9E"/>
    <w:rsid w:val="009952A1"/>
    <w:rsid w:val="00995AA4"/>
    <w:rsid w:val="009966FB"/>
    <w:rsid w:val="0099765F"/>
    <w:rsid w:val="009A053D"/>
    <w:rsid w:val="009A0ADA"/>
    <w:rsid w:val="009A1F52"/>
    <w:rsid w:val="009A2170"/>
    <w:rsid w:val="009A43FA"/>
    <w:rsid w:val="009A5522"/>
    <w:rsid w:val="009A6459"/>
    <w:rsid w:val="009B05BE"/>
    <w:rsid w:val="009B103B"/>
    <w:rsid w:val="009B29B5"/>
    <w:rsid w:val="009B33E1"/>
    <w:rsid w:val="009B44C5"/>
    <w:rsid w:val="009C52CC"/>
    <w:rsid w:val="009C5850"/>
    <w:rsid w:val="009C5B34"/>
    <w:rsid w:val="009C669B"/>
    <w:rsid w:val="009C6D60"/>
    <w:rsid w:val="009C7156"/>
    <w:rsid w:val="009D0993"/>
    <w:rsid w:val="009D1357"/>
    <w:rsid w:val="009E1892"/>
    <w:rsid w:val="009E3CBB"/>
    <w:rsid w:val="009E5BD4"/>
    <w:rsid w:val="009E5F1F"/>
    <w:rsid w:val="009E6AD7"/>
    <w:rsid w:val="009E73F3"/>
    <w:rsid w:val="009E75B8"/>
    <w:rsid w:val="009F0EB5"/>
    <w:rsid w:val="009F62DC"/>
    <w:rsid w:val="009F7106"/>
    <w:rsid w:val="009F758C"/>
    <w:rsid w:val="009F7860"/>
    <w:rsid w:val="00A00801"/>
    <w:rsid w:val="00A04D77"/>
    <w:rsid w:val="00A0515D"/>
    <w:rsid w:val="00A074AC"/>
    <w:rsid w:val="00A0752D"/>
    <w:rsid w:val="00A10BE5"/>
    <w:rsid w:val="00A112E4"/>
    <w:rsid w:val="00A11A2C"/>
    <w:rsid w:val="00A12FAE"/>
    <w:rsid w:val="00A16520"/>
    <w:rsid w:val="00A16AEB"/>
    <w:rsid w:val="00A20D9E"/>
    <w:rsid w:val="00A239EC"/>
    <w:rsid w:val="00A24535"/>
    <w:rsid w:val="00A24910"/>
    <w:rsid w:val="00A30F7A"/>
    <w:rsid w:val="00A31034"/>
    <w:rsid w:val="00A31AFE"/>
    <w:rsid w:val="00A32BB4"/>
    <w:rsid w:val="00A32EA3"/>
    <w:rsid w:val="00A34C66"/>
    <w:rsid w:val="00A34DC0"/>
    <w:rsid w:val="00A362EC"/>
    <w:rsid w:val="00A3666F"/>
    <w:rsid w:val="00A411CB"/>
    <w:rsid w:val="00A41BDC"/>
    <w:rsid w:val="00A44FB2"/>
    <w:rsid w:val="00A4551C"/>
    <w:rsid w:val="00A46255"/>
    <w:rsid w:val="00A476EE"/>
    <w:rsid w:val="00A511DA"/>
    <w:rsid w:val="00A5463A"/>
    <w:rsid w:val="00A548A3"/>
    <w:rsid w:val="00A549FF"/>
    <w:rsid w:val="00A5518F"/>
    <w:rsid w:val="00A55340"/>
    <w:rsid w:val="00A55FB0"/>
    <w:rsid w:val="00A5600C"/>
    <w:rsid w:val="00A56210"/>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591"/>
    <w:rsid w:val="00A73793"/>
    <w:rsid w:val="00A73B40"/>
    <w:rsid w:val="00A73EF4"/>
    <w:rsid w:val="00A74FA2"/>
    <w:rsid w:val="00A7663F"/>
    <w:rsid w:val="00A802E4"/>
    <w:rsid w:val="00A81120"/>
    <w:rsid w:val="00A837E3"/>
    <w:rsid w:val="00A8499B"/>
    <w:rsid w:val="00A85677"/>
    <w:rsid w:val="00A87068"/>
    <w:rsid w:val="00A87F73"/>
    <w:rsid w:val="00A91A13"/>
    <w:rsid w:val="00A91F02"/>
    <w:rsid w:val="00A92D09"/>
    <w:rsid w:val="00A94662"/>
    <w:rsid w:val="00A946D3"/>
    <w:rsid w:val="00A9471C"/>
    <w:rsid w:val="00A94CBF"/>
    <w:rsid w:val="00A952D7"/>
    <w:rsid w:val="00A977DF"/>
    <w:rsid w:val="00AA0126"/>
    <w:rsid w:val="00AA3213"/>
    <w:rsid w:val="00AA5058"/>
    <w:rsid w:val="00AA5067"/>
    <w:rsid w:val="00AA62C6"/>
    <w:rsid w:val="00AB05D7"/>
    <w:rsid w:val="00AB1470"/>
    <w:rsid w:val="00AB1B06"/>
    <w:rsid w:val="00AB1DAE"/>
    <w:rsid w:val="00AB4950"/>
    <w:rsid w:val="00AB5AA1"/>
    <w:rsid w:val="00AB5CBA"/>
    <w:rsid w:val="00AC20D1"/>
    <w:rsid w:val="00AC3210"/>
    <w:rsid w:val="00AC4C50"/>
    <w:rsid w:val="00AC5C5C"/>
    <w:rsid w:val="00AC70A8"/>
    <w:rsid w:val="00AC76C0"/>
    <w:rsid w:val="00AD01A3"/>
    <w:rsid w:val="00AD32F5"/>
    <w:rsid w:val="00AD3A59"/>
    <w:rsid w:val="00AD4326"/>
    <w:rsid w:val="00AD4403"/>
    <w:rsid w:val="00AD5858"/>
    <w:rsid w:val="00AD5D6E"/>
    <w:rsid w:val="00AD6F6F"/>
    <w:rsid w:val="00AD701C"/>
    <w:rsid w:val="00AD77B6"/>
    <w:rsid w:val="00AE0200"/>
    <w:rsid w:val="00AE2C5A"/>
    <w:rsid w:val="00AE4CB2"/>
    <w:rsid w:val="00AE539B"/>
    <w:rsid w:val="00AE6531"/>
    <w:rsid w:val="00AE73CE"/>
    <w:rsid w:val="00AF0ECA"/>
    <w:rsid w:val="00AF301A"/>
    <w:rsid w:val="00AF4623"/>
    <w:rsid w:val="00AF5ECF"/>
    <w:rsid w:val="00AF5EF2"/>
    <w:rsid w:val="00AF7A64"/>
    <w:rsid w:val="00AF7CFB"/>
    <w:rsid w:val="00B0172F"/>
    <w:rsid w:val="00B04C49"/>
    <w:rsid w:val="00B05176"/>
    <w:rsid w:val="00B05373"/>
    <w:rsid w:val="00B05601"/>
    <w:rsid w:val="00B05649"/>
    <w:rsid w:val="00B05A06"/>
    <w:rsid w:val="00B069EB"/>
    <w:rsid w:val="00B10164"/>
    <w:rsid w:val="00B10681"/>
    <w:rsid w:val="00B10F03"/>
    <w:rsid w:val="00B11FF4"/>
    <w:rsid w:val="00B13E86"/>
    <w:rsid w:val="00B15C77"/>
    <w:rsid w:val="00B16B99"/>
    <w:rsid w:val="00B175A9"/>
    <w:rsid w:val="00B1797D"/>
    <w:rsid w:val="00B20E90"/>
    <w:rsid w:val="00B23592"/>
    <w:rsid w:val="00B25202"/>
    <w:rsid w:val="00B25965"/>
    <w:rsid w:val="00B25B45"/>
    <w:rsid w:val="00B274BD"/>
    <w:rsid w:val="00B33229"/>
    <w:rsid w:val="00B33BDE"/>
    <w:rsid w:val="00B34288"/>
    <w:rsid w:val="00B35533"/>
    <w:rsid w:val="00B371AE"/>
    <w:rsid w:val="00B37F90"/>
    <w:rsid w:val="00B408D5"/>
    <w:rsid w:val="00B44879"/>
    <w:rsid w:val="00B448C9"/>
    <w:rsid w:val="00B4665E"/>
    <w:rsid w:val="00B5000F"/>
    <w:rsid w:val="00B50366"/>
    <w:rsid w:val="00B50E6E"/>
    <w:rsid w:val="00B51B69"/>
    <w:rsid w:val="00B53EF7"/>
    <w:rsid w:val="00B54088"/>
    <w:rsid w:val="00B54993"/>
    <w:rsid w:val="00B55780"/>
    <w:rsid w:val="00B566B6"/>
    <w:rsid w:val="00B56991"/>
    <w:rsid w:val="00B56B05"/>
    <w:rsid w:val="00B57AE4"/>
    <w:rsid w:val="00B608D7"/>
    <w:rsid w:val="00B66D96"/>
    <w:rsid w:val="00B67428"/>
    <w:rsid w:val="00B67788"/>
    <w:rsid w:val="00B70AF6"/>
    <w:rsid w:val="00B70FD2"/>
    <w:rsid w:val="00B724C2"/>
    <w:rsid w:val="00B72CCB"/>
    <w:rsid w:val="00B73FD3"/>
    <w:rsid w:val="00B74145"/>
    <w:rsid w:val="00B74594"/>
    <w:rsid w:val="00B759FF"/>
    <w:rsid w:val="00B7692F"/>
    <w:rsid w:val="00B76980"/>
    <w:rsid w:val="00B774FE"/>
    <w:rsid w:val="00B805AE"/>
    <w:rsid w:val="00B81B0A"/>
    <w:rsid w:val="00B827A0"/>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2077"/>
    <w:rsid w:val="00BA3048"/>
    <w:rsid w:val="00BA3F32"/>
    <w:rsid w:val="00BA6637"/>
    <w:rsid w:val="00BA6D67"/>
    <w:rsid w:val="00BB2AEE"/>
    <w:rsid w:val="00BB3910"/>
    <w:rsid w:val="00BB4302"/>
    <w:rsid w:val="00BB447C"/>
    <w:rsid w:val="00BB5112"/>
    <w:rsid w:val="00BB6DB1"/>
    <w:rsid w:val="00BC21EA"/>
    <w:rsid w:val="00BC6817"/>
    <w:rsid w:val="00BD024E"/>
    <w:rsid w:val="00BD2570"/>
    <w:rsid w:val="00BD38F8"/>
    <w:rsid w:val="00BD6D00"/>
    <w:rsid w:val="00BD7112"/>
    <w:rsid w:val="00BD74E7"/>
    <w:rsid w:val="00BD7CE8"/>
    <w:rsid w:val="00BD7F27"/>
    <w:rsid w:val="00BE0646"/>
    <w:rsid w:val="00BE1D9F"/>
    <w:rsid w:val="00BE2D66"/>
    <w:rsid w:val="00BE348E"/>
    <w:rsid w:val="00BE45D6"/>
    <w:rsid w:val="00BE4869"/>
    <w:rsid w:val="00BE589B"/>
    <w:rsid w:val="00BE598B"/>
    <w:rsid w:val="00BE5CE8"/>
    <w:rsid w:val="00BF0576"/>
    <w:rsid w:val="00BF1C84"/>
    <w:rsid w:val="00BF2E48"/>
    <w:rsid w:val="00BF327D"/>
    <w:rsid w:val="00BF3387"/>
    <w:rsid w:val="00BF457C"/>
    <w:rsid w:val="00BF7EFE"/>
    <w:rsid w:val="00C011FB"/>
    <w:rsid w:val="00C03720"/>
    <w:rsid w:val="00C037A8"/>
    <w:rsid w:val="00C057EB"/>
    <w:rsid w:val="00C05990"/>
    <w:rsid w:val="00C061F1"/>
    <w:rsid w:val="00C06CD1"/>
    <w:rsid w:val="00C07460"/>
    <w:rsid w:val="00C10F4C"/>
    <w:rsid w:val="00C12859"/>
    <w:rsid w:val="00C130B8"/>
    <w:rsid w:val="00C131D9"/>
    <w:rsid w:val="00C13E0B"/>
    <w:rsid w:val="00C14D37"/>
    <w:rsid w:val="00C159FE"/>
    <w:rsid w:val="00C17804"/>
    <w:rsid w:val="00C17949"/>
    <w:rsid w:val="00C17A82"/>
    <w:rsid w:val="00C2035A"/>
    <w:rsid w:val="00C20C41"/>
    <w:rsid w:val="00C20FA1"/>
    <w:rsid w:val="00C21266"/>
    <w:rsid w:val="00C21283"/>
    <w:rsid w:val="00C2220D"/>
    <w:rsid w:val="00C22709"/>
    <w:rsid w:val="00C227AC"/>
    <w:rsid w:val="00C229E2"/>
    <w:rsid w:val="00C2494C"/>
    <w:rsid w:val="00C24A7B"/>
    <w:rsid w:val="00C25187"/>
    <w:rsid w:val="00C256F7"/>
    <w:rsid w:val="00C2574E"/>
    <w:rsid w:val="00C27C1B"/>
    <w:rsid w:val="00C27E60"/>
    <w:rsid w:val="00C27F76"/>
    <w:rsid w:val="00C30509"/>
    <w:rsid w:val="00C30FCB"/>
    <w:rsid w:val="00C3153B"/>
    <w:rsid w:val="00C31874"/>
    <w:rsid w:val="00C31EBC"/>
    <w:rsid w:val="00C32B5F"/>
    <w:rsid w:val="00C33149"/>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62FF"/>
    <w:rsid w:val="00C47178"/>
    <w:rsid w:val="00C477A3"/>
    <w:rsid w:val="00C4795D"/>
    <w:rsid w:val="00C47FB3"/>
    <w:rsid w:val="00C50862"/>
    <w:rsid w:val="00C51094"/>
    <w:rsid w:val="00C52D7F"/>
    <w:rsid w:val="00C53CCF"/>
    <w:rsid w:val="00C53D7E"/>
    <w:rsid w:val="00C541FE"/>
    <w:rsid w:val="00C5421E"/>
    <w:rsid w:val="00C546B9"/>
    <w:rsid w:val="00C54701"/>
    <w:rsid w:val="00C574AD"/>
    <w:rsid w:val="00C57B79"/>
    <w:rsid w:val="00C60185"/>
    <w:rsid w:val="00C60F58"/>
    <w:rsid w:val="00C62E2C"/>
    <w:rsid w:val="00C62E78"/>
    <w:rsid w:val="00C651FD"/>
    <w:rsid w:val="00C6558C"/>
    <w:rsid w:val="00C65BEA"/>
    <w:rsid w:val="00C65D65"/>
    <w:rsid w:val="00C65D90"/>
    <w:rsid w:val="00C6680A"/>
    <w:rsid w:val="00C71A3D"/>
    <w:rsid w:val="00C71FF6"/>
    <w:rsid w:val="00C7577B"/>
    <w:rsid w:val="00C759C6"/>
    <w:rsid w:val="00C764C8"/>
    <w:rsid w:val="00C7732B"/>
    <w:rsid w:val="00C77F55"/>
    <w:rsid w:val="00C805FA"/>
    <w:rsid w:val="00C813B4"/>
    <w:rsid w:val="00C86684"/>
    <w:rsid w:val="00C86C31"/>
    <w:rsid w:val="00C9076E"/>
    <w:rsid w:val="00C92DAF"/>
    <w:rsid w:val="00C93493"/>
    <w:rsid w:val="00C963C3"/>
    <w:rsid w:val="00C97ACA"/>
    <w:rsid w:val="00CA06D4"/>
    <w:rsid w:val="00CA2010"/>
    <w:rsid w:val="00CA22FC"/>
    <w:rsid w:val="00CA23D9"/>
    <w:rsid w:val="00CA26DF"/>
    <w:rsid w:val="00CA37D1"/>
    <w:rsid w:val="00CA3A99"/>
    <w:rsid w:val="00CA49C2"/>
    <w:rsid w:val="00CA6831"/>
    <w:rsid w:val="00CA7060"/>
    <w:rsid w:val="00CA727B"/>
    <w:rsid w:val="00CA7AEE"/>
    <w:rsid w:val="00CB095E"/>
    <w:rsid w:val="00CB28F6"/>
    <w:rsid w:val="00CB2CB0"/>
    <w:rsid w:val="00CB2FEB"/>
    <w:rsid w:val="00CB50EB"/>
    <w:rsid w:val="00CB571C"/>
    <w:rsid w:val="00CC0619"/>
    <w:rsid w:val="00CC1187"/>
    <w:rsid w:val="00CC1DB4"/>
    <w:rsid w:val="00CC2FEE"/>
    <w:rsid w:val="00CC3434"/>
    <w:rsid w:val="00CC363B"/>
    <w:rsid w:val="00CC3E76"/>
    <w:rsid w:val="00CC5A18"/>
    <w:rsid w:val="00CC5B4C"/>
    <w:rsid w:val="00CC6F87"/>
    <w:rsid w:val="00CC7071"/>
    <w:rsid w:val="00CC7825"/>
    <w:rsid w:val="00CD0A29"/>
    <w:rsid w:val="00CD112A"/>
    <w:rsid w:val="00CD4FF3"/>
    <w:rsid w:val="00CD77C4"/>
    <w:rsid w:val="00CE0748"/>
    <w:rsid w:val="00CE0905"/>
    <w:rsid w:val="00CE1420"/>
    <w:rsid w:val="00CE1CC0"/>
    <w:rsid w:val="00CE25D4"/>
    <w:rsid w:val="00CE2D53"/>
    <w:rsid w:val="00CE3547"/>
    <w:rsid w:val="00CE3EEA"/>
    <w:rsid w:val="00CE3FFB"/>
    <w:rsid w:val="00CE4780"/>
    <w:rsid w:val="00CE5722"/>
    <w:rsid w:val="00CE65BD"/>
    <w:rsid w:val="00CF210A"/>
    <w:rsid w:val="00CF237B"/>
    <w:rsid w:val="00CF271A"/>
    <w:rsid w:val="00CF3833"/>
    <w:rsid w:val="00CF5E72"/>
    <w:rsid w:val="00CF6686"/>
    <w:rsid w:val="00CF6965"/>
    <w:rsid w:val="00CF69BA"/>
    <w:rsid w:val="00CF6A65"/>
    <w:rsid w:val="00CF7040"/>
    <w:rsid w:val="00CF7C9F"/>
    <w:rsid w:val="00D0028B"/>
    <w:rsid w:val="00D0215E"/>
    <w:rsid w:val="00D041BE"/>
    <w:rsid w:val="00D047C7"/>
    <w:rsid w:val="00D04B02"/>
    <w:rsid w:val="00D0583E"/>
    <w:rsid w:val="00D05ACC"/>
    <w:rsid w:val="00D06277"/>
    <w:rsid w:val="00D07B4B"/>
    <w:rsid w:val="00D107FF"/>
    <w:rsid w:val="00D1225F"/>
    <w:rsid w:val="00D1307E"/>
    <w:rsid w:val="00D13DCE"/>
    <w:rsid w:val="00D16060"/>
    <w:rsid w:val="00D16528"/>
    <w:rsid w:val="00D169A4"/>
    <w:rsid w:val="00D16A3D"/>
    <w:rsid w:val="00D17786"/>
    <w:rsid w:val="00D20EAC"/>
    <w:rsid w:val="00D2271C"/>
    <w:rsid w:val="00D2286C"/>
    <w:rsid w:val="00D257A0"/>
    <w:rsid w:val="00D25B30"/>
    <w:rsid w:val="00D263D2"/>
    <w:rsid w:val="00D266F2"/>
    <w:rsid w:val="00D26B17"/>
    <w:rsid w:val="00D27A6C"/>
    <w:rsid w:val="00D31367"/>
    <w:rsid w:val="00D31962"/>
    <w:rsid w:val="00D32393"/>
    <w:rsid w:val="00D339E4"/>
    <w:rsid w:val="00D357C0"/>
    <w:rsid w:val="00D40598"/>
    <w:rsid w:val="00D40FC8"/>
    <w:rsid w:val="00D41721"/>
    <w:rsid w:val="00D4558F"/>
    <w:rsid w:val="00D46DD4"/>
    <w:rsid w:val="00D47380"/>
    <w:rsid w:val="00D47E61"/>
    <w:rsid w:val="00D5112F"/>
    <w:rsid w:val="00D52CEE"/>
    <w:rsid w:val="00D53F44"/>
    <w:rsid w:val="00D542F1"/>
    <w:rsid w:val="00D547E0"/>
    <w:rsid w:val="00D55B6A"/>
    <w:rsid w:val="00D55E80"/>
    <w:rsid w:val="00D57E5D"/>
    <w:rsid w:val="00D61ACC"/>
    <w:rsid w:val="00D6287F"/>
    <w:rsid w:val="00D62A9D"/>
    <w:rsid w:val="00D63013"/>
    <w:rsid w:val="00D64BBC"/>
    <w:rsid w:val="00D64DA5"/>
    <w:rsid w:val="00D65B23"/>
    <w:rsid w:val="00D71F33"/>
    <w:rsid w:val="00D7246F"/>
    <w:rsid w:val="00D73391"/>
    <w:rsid w:val="00D73F2E"/>
    <w:rsid w:val="00D747FC"/>
    <w:rsid w:val="00D74BBF"/>
    <w:rsid w:val="00D74E1B"/>
    <w:rsid w:val="00D8209C"/>
    <w:rsid w:val="00D8256D"/>
    <w:rsid w:val="00D830E3"/>
    <w:rsid w:val="00D84017"/>
    <w:rsid w:val="00D84DA5"/>
    <w:rsid w:val="00D85670"/>
    <w:rsid w:val="00D85B16"/>
    <w:rsid w:val="00D85B76"/>
    <w:rsid w:val="00D85BA4"/>
    <w:rsid w:val="00D87216"/>
    <w:rsid w:val="00D877F3"/>
    <w:rsid w:val="00D90912"/>
    <w:rsid w:val="00D91155"/>
    <w:rsid w:val="00D920D4"/>
    <w:rsid w:val="00D93046"/>
    <w:rsid w:val="00D93E9C"/>
    <w:rsid w:val="00D969D7"/>
    <w:rsid w:val="00DA01C8"/>
    <w:rsid w:val="00DA0AB6"/>
    <w:rsid w:val="00DA2B65"/>
    <w:rsid w:val="00DA3A67"/>
    <w:rsid w:val="00DA5AEB"/>
    <w:rsid w:val="00DA783A"/>
    <w:rsid w:val="00DB0817"/>
    <w:rsid w:val="00DB1882"/>
    <w:rsid w:val="00DC35BD"/>
    <w:rsid w:val="00DC4293"/>
    <w:rsid w:val="00DC574F"/>
    <w:rsid w:val="00DD0EDD"/>
    <w:rsid w:val="00DD1961"/>
    <w:rsid w:val="00DD2585"/>
    <w:rsid w:val="00DD263C"/>
    <w:rsid w:val="00DD2AAA"/>
    <w:rsid w:val="00DD48C8"/>
    <w:rsid w:val="00DD5FC5"/>
    <w:rsid w:val="00DD6D6E"/>
    <w:rsid w:val="00DD6F89"/>
    <w:rsid w:val="00DD78CD"/>
    <w:rsid w:val="00DD7FB6"/>
    <w:rsid w:val="00DE0331"/>
    <w:rsid w:val="00DE0919"/>
    <w:rsid w:val="00DE1E13"/>
    <w:rsid w:val="00DE2165"/>
    <w:rsid w:val="00DE3EA7"/>
    <w:rsid w:val="00DE49AD"/>
    <w:rsid w:val="00DE52DB"/>
    <w:rsid w:val="00DE6A9C"/>
    <w:rsid w:val="00DE7C72"/>
    <w:rsid w:val="00DF0ECB"/>
    <w:rsid w:val="00DF1707"/>
    <w:rsid w:val="00DF2209"/>
    <w:rsid w:val="00DF2F8B"/>
    <w:rsid w:val="00DF5AC0"/>
    <w:rsid w:val="00DF6A8E"/>
    <w:rsid w:val="00DF7D41"/>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17376"/>
    <w:rsid w:val="00E20171"/>
    <w:rsid w:val="00E20782"/>
    <w:rsid w:val="00E21DE7"/>
    <w:rsid w:val="00E22407"/>
    <w:rsid w:val="00E23A18"/>
    <w:rsid w:val="00E2421F"/>
    <w:rsid w:val="00E2488D"/>
    <w:rsid w:val="00E24A35"/>
    <w:rsid w:val="00E26589"/>
    <w:rsid w:val="00E30026"/>
    <w:rsid w:val="00E32080"/>
    <w:rsid w:val="00E3232B"/>
    <w:rsid w:val="00E32370"/>
    <w:rsid w:val="00E33D7B"/>
    <w:rsid w:val="00E35558"/>
    <w:rsid w:val="00E363B1"/>
    <w:rsid w:val="00E364EC"/>
    <w:rsid w:val="00E3681C"/>
    <w:rsid w:val="00E37F31"/>
    <w:rsid w:val="00E41045"/>
    <w:rsid w:val="00E42D98"/>
    <w:rsid w:val="00E446AB"/>
    <w:rsid w:val="00E44FEA"/>
    <w:rsid w:val="00E4771B"/>
    <w:rsid w:val="00E47C48"/>
    <w:rsid w:val="00E50F6E"/>
    <w:rsid w:val="00E52530"/>
    <w:rsid w:val="00E52FDE"/>
    <w:rsid w:val="00E534D0"/>
    <w:rsid w:val="00E536A3"/>
    <w:rsid w:val="00E55360"/>
    <w:rsid w:val="00E565C8"/>
    <w:rsid w:val="00E5665F"/>
    <w:rsid w:val="00E5667F"/>
    <w:rsid w:val="00E606F3"/>
    <w:rsid w:val="00E606F6"/>
    <w:rsid w:val="00E6077D"/>
    <w:rsid w:val="00E612F7"/>
    <w:rsid w:val="00E61683"/>
    <w:rsid w:val="00E61FE9"/>
    <w:rsid w:val="00E62A2F"/>
    <w:rsid w:val="00E632B0"/>
    <w:rsid w:val="00E63AF7"/>
    <w:rsid w:val="00E63D78"/>
    <w:rsid w:val="00E64229"/>
    <w:rsid w:val="00E644B0"/>
    <w:rsid w:val="00E65033"/>
    <w:rsid w:val="00E653F7"/>
    <w:rsid w:val="00E6706C"/>
    <w:rsid w:val="00E67C85"/>
    <w:rsid w:val="00E706D6"/>
    <w:rsid w:val="00E713C8"/>
    <w:rsid w:val="00E73B3A"/>
    <w:rsid w:val="00E73D20"/>
    <w:rsid w:val="00E74CEF"/>
    <w:rsid w:val="00E750F8"/>
    <w:rsid w:val="00E7538F"/>
    <w:rsid w:val="00E776AA"/>
    <w:rsid w:val="00E77BF3"/>
    <w:rsid w:val="00E81D58"/>
    <w:rsid w:val="00E823D2"/>
    <w:rsid w:val="00E83237"/>
    <w:rsid w:val="00E83D28"/>
    <w:rsid w:val="00E84CE9"/>
    <w:rsid w:val="00E858BB"/>
    <w:rsid w:val="00E86D10"/>
    <w:rsid w:val="00E87615"/>
    <w:rsid w:val="00E87684"/>
    <w:rsid w:val="00E909A1"/>
    <w:rsid w:val="00E91B1F"/>
    <w:rsid w:val="00E9274F"/>
    <w:rsid w:val="00E93D0A"/>
    <w:rsid w:val="00E94900"/>
    <w:rsid w:val="00E95189"/>
    <w:rsid w:val="00E972E6"/>
    <w:rsid w:val="00E97743"/>
    <w:rsid w:val="00EA4175"/>
    <w:rsid w:val="00EA50BF"/>
    <w:rsid w:val="00EA60AB"/>
    <w:rsid w:val="00EA68C7"/>
    <w:rsid w:val="00EB0E2A"/>
    <w:rsid w:val="00EB1004"/>
    <w:rsid w:val="00EB1F68"/>
    <w:rsid w:val="00EB25CB"/>
    <w:rsid w:val="00EB29CC"/>
    <w:rsid w:val="00EB2AA4"/>
    <w:rsid w:val="00EB2B57"/>
    <w:rsid w:val="00EB3521"/>
    <w:rsid w:val="00EB447F"/>
    <w:rsid w:val="00EB588A"/>
    <w:rsid w:val="00EB7BD7"/>
    <w:rsid w:val="00EC084A"/>
    <w:rsid w:val="00EC0FE9"/>
    <w:rsid w:val="00EC1957"/>
    <w:rsid w:val="00EC1C2F"/>
    <w:rsid w:val="00EC24CD"/>
    <w:rsid w:val="00EC2B6C"/>
    <w:rsid w:val="00EC3141"/>
    <w:rsid w:val="00EC53AB"/>
    <w:rsid w:val="00EC5925"/>
    <w:rsid w:val="00EC59AD"/>
    <w:rsid w:val="00EC60B0"/>
    <w:rsid w:val="00EC65B3"/>
    <w:rsid w:val="00EC65D8"/>
    <w:rsid w:val="00EC6A42"/>
    <w:rsid w:val="00ED054C"/>
    <w:rsid w:val="00ED0E80"/>
    <w:rsid w:val="00ED2B58"/>
    <w:rsid w:val="00ED3B29"/>
    <w:rsid w:val="00ED433C"/>
    <w:rsid w:val="00ED4F57"/>
    <w:rsid w:val="00ED5531"/>
    <w:rsid w:val="00ED5709"/>
    <w:rsid w:val="00ED6E59"/>
    <w:rsid w:val="00ED6FA3"/>
    <w:rsid w:val="00EE002C"/>
    <w:rsid w:val="00EE06CB"/>
    <w:rsid w:val="00EE145A"/>
    <w:rsid w:val="00EE15A6"/>
    <w:rsid w:val="00EE1918"/>
    <w:rsid w:val="00EE2206"/>
    <w:rsid w:val="00EE28DB"/>
    <w:rsid w:val="00EE2A9E"/>
    <w:rsid w:val="00EE3E46"/>
    <w:rsid w:val="00EE489C"/>
    <w:rsid w:val="00EE7C72"/>
    <w:rsid w:val="00EF06AF"/>
    <w:rsid w:val="00EF0913"/>
    <w:rsid w:val="00EF2A78"/>
    <w:rsid w:val="00EF3275"/>
    <w:rsid w:val="00EF35E8"/>
    <w:rsid w:val="00EF421A"/>
    <w:rsid w:val="00EF4665"/>
    <w:rsid w:val="00EF53C8"/>
    <w:rsid w:val="00EF612F"/>
    <w:rsid w:val="00F00166"/>
    <w:rsid w:val="00F0105D"/>
    <w:rsid w:val="00F025A3"/>
    <w:rsid w:val="00F0344D"/>
    <w:rsid w:val="00F048EE"/>
    <w:rsid w:val="00F04E94"/>
    <w:rsid w:val="00F04EC6"/>
    <w:rsid w:val="00F12073"/>
    <w:rsid w:val="00F141EB"/>
    <w:rsid w:val="00F16952"/>
    <w:rsid w:val="00F20751"/>
    <w:rsid w:val="00F2122D"/>
    <w:rsid w:val="00F2165B"/>
    <w:rsid w:val="00F21C4A"/>
    <w:rsid w:val="00F21CE9"/>
    <w:rsid w:val="00F225CC"/>
    <w:rsid w:val="00F25186"/>
    <w:rsid w:val="00F26B7E"/>
    <w:rsid w:val="00F308D1"/>
    <w:rsid w:val="00F337E5"/>
    <w:rsid w:val="00F33D8E"/>
    <w:rsid w:val="00F35988"/>
    <w:rsid w:val="00F3626C"/>
    <w:rsid w:val="00F41AE5"/>
    <w:rsid w:val="00F41CEA"/>
    <w:rsid w:val="00F42246"/>
    <w:rsid w:val="00F4245E"/>
    <w:rsid w:val="00F43086"/>
    <w:rsid w:val="00F440BA"/>
    <w:rsid w:val="00F45B76"/>
    <w:rsid w:val="00F46A81"/>
    <w:rsid w:val="00F47E0F"/>
    <w:rsid w:val="00F519AA"/>
    <w:rsid w:val="00F524A8"/>
    <w:rsid w:val="00F525EB"/>
    <w:rsid w:val="00F53093"/>
    <w:rsid w:val="00F565E6"/>
    <w:rsid w:val="00F569E1"/>
    <w:rsid w:val="00F5792A"/>
    <w:rsid w:val="00F60609"/>
    <w:rsid w:val="00F61DC5"/>
    <w:rsid w:val="00F642CB"/>
    <w:rsid w:val="00F64711"/>
    <w:rsid w:val="00F65E32"/>
    <w:rsid w:val="00F66DD7"/>
    <w:rsid w:val="00F703C2"/>
    <w:rsid w:val="00F71CAE"/>
    <w:rsid w:val="00F723C6"/>
    <w:rsid w:val="00F72509"/>
    <w:rsid w:val="00F7259C"/>
    <w:rsid w:val="00F72A56"/>
    <w:rsid w:val="00F72F13"/>
    <w:rsid w:val="00F750AF"/>
    <w:rsid w:val="00F774A6"/>
    <w:rsid w:val="00F80D7F"/>
    <w:rsid w:val="00F814C1"/>
    <w:rsid w:val="00F8176B"/>
    <w:rsid w:val="00F81B5D"/>
    <w:rsid w:val="00F823F8"/>
    <w:rsid w:val="00F84212"/>
    <w:rsid w:val="00F844B0"/>
    <w:rsid w:val="00F9115F"/>
    <w:rsid w:val="00F91906"/>
    <w:rsid w:val="00F9267F"/>
    <w:rsid w:val="00F92B35"/>
    <w:rsid w:val="00F9502D"/>
    <w:rsid w:val="00F9580D"/>
    <w:rsid w:val="00FA0236"/>
    <w:rsid w:val="00FA0629"/>
    <w:rsid w:val="00FA0D4E"/>
    <w:rsid w:val="00FA1AF4"/>
    <w:rsid w:val="00FA1ED0"/>
    <w:rsid w:val="00FA232A"/>
    <w:rsid w:val="00FA2626"/>
    <w:rsid w:val="00FA27A8"/>
    <w:rsid w:val="00FA2D0F"/>
    <w:rsid w:val="00FA2D84"/>
    <w:rsid w:val="00FA4ABD"/>
    <w:rsid w:val="00FA4C38"/>
    <w:rsid w:val="00FA5867"/>
    <w:rsid w:val="00FA5B87"/>
    <w:rsid w:val="00FA7539"/>
    <w:rsid w:val="00FA7E47"/>
    <w:rsid w:val="00FA7EF5"/>
    <w:rsid w:val="00FB0BC5"/>
    <w:rsid w:val="00FB11BB"/>
    <w:rsid w:val="00FB446C"/>
    <w:rsid w:val="00FB69E6"/>
    <w:rsid w:val="00FB7766"/>
    <w:rsid w:val="00FC0234"/>
    <w:rsid w:val="00FC14D3"/>
    <w:rsid w:val="00FC297F"/>
    <w:rsid w:val="00FC347D"/>
    <w:rsid w:val="00FC44EB"/>
    <w:rsid w:val="00FD0BF7"/>
    <w:rsid w:val="00FD224A"/>
    <w:rsid w:val="00FD3631"/>
    <w:rsid w:val="00FD4EF5"/>
    <w:rsid w:val="00FD5791"/>
    <w:rsid w:val="00FD792A"/>
    <w:rsid w:val="00FD7E15"/>
    <w:rsid w:val="00FE0B47"/>
    <w:rsid w:val="00FE3225"/>
    <w:rsid w:val="00FE4842"/>
    <w:rsid w:val="00FE5A18"/>
    <w:rsid w:val="00FE6D02"/>
    <w:rsid w:val="00FE7F64"/>
    <w:rsid w:val="00FF11C6"/>
    <w:rsid w:val="00FF1C6A"/>
    <w:rsid w:val="00FF1D84"/>
    <w:rsid w:val="00FF25FB"/>
    <w:rsid w:val="00FF4748"/>
    <w:rsid w:val="00FF5A1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11E"/>
    <w:pPr>
      <w:spacing w:before="120" w:after="120"/>
      <w:jc w:val="both"/>
    </w:pPr>
    <w:rPr>
      <w:rFonts w:ascii="Arial" w:hAnsi="Arial"/>
      <w:sz w:val="22"/>
      <w:lang w:val="en-GB"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BB3910"/>
    <w:pPr>
      <w:keepNext/>
      <w:numPr>
        <w:ilvl w:val="2"/>
        <w:numId w:val="4"/>
      </w:numPr>
      <w:spacing w:before="240" w:after="240"/>
      <w:outlineLvl w:val="2"/>
    </w:pPr>
    <w:rPr>
      <w:rFonts w:cs="Arial"/>
      <w:bCs/>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outlineLvl w:val="4"/>
    </w:pPr>
    <w:rPr>
      <w:b/>
      <w:bCs/>
      <w:iCs/>
      <w:sz w:val="26"/>
      <w:szCs w:val="26"/>
      <w:lang w:eastAsia="en-GB"/>
    </w:rPr>
  </w:style>
  <w:style w:type="paragraph" w:styleId="Heading6">
    <w:name w:val="heading 6"/>
    <w:basedOn w:val="Normal"/>
    <w:next w:val="Normal"/>
    <w:link w:val="Heading6Char"/>
    <w:qFormat/>
    <w:rsid w:val="00BC21EA"/>
    <w:pPr>
      <w:numPr>
        <w:ilvl w:val="5"/>
        <w:numId w:val="4"/>
      </w:numPr>
      <w:spacing w:before="240" w:after="60"/>
      <w:outlineLvl w:val="5"/>
    </w:pPr>
    <w:rPr>
      <w:b/>
      <w:bCs/>
      <w:szCs w:val="22"/>
      <w:lang w:eastAsia="en-GB"/>
    </w:rPr>
  </w:style>
  <w:style w:type="paragraph" w:styleId="Heading7">
    <w:name w:val="heading 7"/>
    <w:basedOn w:val="Normal"/>
    <w:next w:val="Normal"/>
    <w:link w:val="Heading7Char"/>
    <w:qFormat/>
    <w:rsid w:val="00BC21EA"/>
    <w:pPr>
      <w:numPr>
        <w:ilvl w:val="6"/>
        <w:numId w:val="4"/>
      </w:numPr>
      <w:spacing w:before="240" w:after="60"/>
      <w:outlineLvl w:val="6"/>
    </w:pPr>
    <w:rPr>
      <w:szCs w:val="24"/>
      <w:lang w:eastAsia="en-GB"/>
    </w:rPr>
  </w:style>
  <w:style w:type="paragraph" w:styleId="Heading8">
    <w:name w:val="heading 8"/>
    <w:basedOn w:val="Normal"/>
    <w:next w:val="Normal"/>
    <w:link w:val="Heading8Char"/>
    <w:qFormat/>
    <w:rsid w:val="00BC21EA"/>
    <w:pPr>
      <w:numPr>
        <w:ilvl w:val="7"/>
        <w:numId w:val="4"/>
      </w:numPr>
      <w:spacing w:before="240" w:after="60"/>
      <w:outlineLvl w:val="7"/>
    </w:pPr>
    <w:rPr>
      <w:i/>
      <w:iCs/>
      <w:szCs w:val="24"/>
      <w:lang w:eastAsia="en-GB"/>
    </w:rPr>
  </w:style>
  <w:style w:type="paragraph" w:styleId="Heading9">
    <w:name w:val="heading 9"/>
    <w:basedOn w:val="Normal"/>
    <w:next w:val="Normal"/>
    <w:link w:val="Heading9Char"/>
    <w:qFormat/>
    <w:rsid w:val="00BC21EA"/>
    <w:pPr>
      <w:numPr>
        <w:ilvl w:val="8"/>
        <w:numId w:val="4"/>
      </w:numPr>
      <w:spacing w:before="240" w:after="60"/>
      <w:outlineLvl w:val="8"/>
    </w:pPr>
    <w:rPr>
      <w:rFonts w:cs="Arial"/>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val="en-GB" w:eastAsia="en-US"/>
    </w:rPr>
  </w:style>
  <w:style w:type="character" w:customStyle="1" w:styleId="Heading3Char">
    <w:name w:val="Heading 3 Char"/>
    <w:basedOn w:val="DefaultParagraphFont"/>
    <w:link w:val="Heading3"/>
    <w:rsid w:val="00BB3910"/>
    <w:rPr>
      <w:rFonts w:ascii="Arial" w:hAnsi="Arial" w:cs="Arial"/>
      <w:bCs/>
      <w:sz w:val="24"/>
      <w:szCs w:val="26"/>
      <w:lang w:val="en-GB"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styleId="PlainText">
    <w:name w:val="Plain Text"/>
    <w:basedOn w:val="Normal"/>
    <w:link w:val="PlainTextChar"/>
    <w:uiPriority w:val="99"/>
    <w:unhideWhenUsed/>
    <w:rsid w:val="002535D9"/>
    <w:pPr>
      <w:spacing w:before="0" w:after="0"/>
      <w:jc w:val="left"/>
    </w:pPr>
    <w:rPr>
      <w:rFonts w:ascii="Calibri" w:eastAsiaTheme="minorHAnsi" w:hAnsi="Calibri"/>
      <w:szCs w:val="22"/>
      <w:lang w:val="en-IE"/>
    </w:rPr>
  </w:style>
  <w:style w:type="character" w:customStyle="1" w:styleId="PlainTextChar">
    <w:name w:val="Plain Text Char"/>
    <w:basedOn w:val="DefaultParagraphFont"/>
    <w:link w:val="PlainText"/>
    <w:uiPriority w:val="99"/>
    <w:rsid w:val="002535D9"/>
    <w:rPr>
      <w:rFonts w:ascii="Calibri" w:eastAsiaTheme="minorHAnsi" w:hAnsi="Calibri"/>
      <w:sz w:val="22"/>
      <w:szCs w:val="22"/>
      <w:lang w:eastAsia="en-US"/>
    </w:rPr>
  </w:style>
  <w:style w:type="table" w:styleId="TableElegant">
    <w:name w:val="Table Elegant"/>
    <w:basedOn w:val="TableNormal"/>
    <w:rsid w:val="00D62A9D"/>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11E"/>
    <w:pPr>
      <w:spacing w:before="120" w:after="120"/>
      <w:jc w:val="both"/>
    </w:pPr>
    <w:rPr>
      <w:rFonts w:ascii="Arial" w:hAnsi="Arial"/>
      <w:sz w:val="22"/>
      <w:lang w:val="en-GB"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BB3910"/>
    <w:pPr>
      <w:keepNext/>
      <w:numPr>
        <w:ilvl w:val="2"/>
        <w:numId w:val="4"/>
      </w:numPr>
      <w:spacing w:before="240" w:after="240"/>
      <w:outlineLvl w:val="2"/>
    </w:pPr>
    <w:rPr>
      <w:rFonts w:cs="Arial"/>
      <w:bCs/>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outlineLvl w:val="4"/>
    </w:pPr>
    <w:rPr>
      <w:b/>
      <w:bCs/>
      <w:iCs/>
      <w:sz w:val="26"/>
      <w:szCs w:val="26"/>
      <w:lang w:eastAsia="en-GB"/>
    </w:rPr>
  </w:style>
  <w:style w:type="paragraph" w:styleId="Heading6">
    <w:name w:val="heading 6"/>
    <w:basedOn w:val="Normal"/>
    <w:next w:val="Normal"/>
    <w:link w:val="Heading6Char"/>
    <w:qFormat/>
    <w:rsid w:val="00BC21EA"/>
    <w:pPr>
      <w:numPr>
        <w:ilvl w:val="5"/>
        <w:numId w:val="4"/>
      </w:numPr>
      <w:spacing w:before="240" w:after="60"/>
      <w:outlineLvl w:val="5"/>
    </w:pPr>
    <w:rPr>
      <w:b/>
      <w:bCs/>
      <w:szCs w:val="22"/>
      <w:lang w:eastAsia="en-GB"/>
    </w:rPr>
  </w:style>
  <w:style w:type="paragraph" w:styleId="Heading7">
    <w:name w:val="heading 7"/>
    <w:basedOn w:val="Normal"/>
    <w:next w:val="Normal"/>
    <w:link w:val="Heading7Char"/>
    <w:qFormat/>
    <w:rsid w:val="00BC21EA"/>
    <w:pPr>
      <w:numPr>
        <w:ilvl w:val="6"/>
        <w:numId w:val="4"/>
      </w:numPr>
      <w:spacing w:before="240" w:after="60"/>
      <w:outlineLvl w:val="6"/>
    </w:pPr>
    <w:rPr>
      <w:szCs w:val="24"/>
      <w:lang w:eastAsia="en-GB"/>
    </w:rPr>
  </w:style>
  <w:style w:type="paragraph" w:styleId="Heading8">
    <w:name w:val="heading 8"/>
    <w:basedOn w:val="Normal"/>
    <w:next w:val="Normal"/>
    <w:link w:val="Heading8Char"/>
    <w:qFormat/>
    <w:rsid w:val="00BC21EA"/>
    <w:pPr>
      <w:numPr>
        <w:ilvl w:val="7"/>
        <w:numId w:val="4"/>
      </w:numPr>
      <w:spacing w:before="240" w:after="60"/>
      <w:outlineLvl w:val="7"/>
    </w:pPr>
    <w:rPr>
      <w:i/>
      <w:iCs/>
      <w:szCs w:val="24"/>
      <w:lang w:eastAsia="en-GB"/>
    </w:rPr>
  </w:style>
  <w:style w:type="paragraph" w:styleId="Heading9">
    <w:name w:val="heading 9"/>
    <w:basedOn w:val="Normal"/>
    <w:next w:val="Normal"/>
    <w:link w:val="Heading9Char"/>
    <w:qFormat/>
    <w:rsid w:val="00BC21EA"/>
    <w:pPr>
      <w:numPr>
        <w:ilvl w:val="8"/>
        <w:numId w:val="4"/>
      </w:numPr>
      <w:spacing w:before="240" w:after="60"/>
      <w:outlineLvl w:val="8"/>
    </w:pPr>
    <w:rPr>
      <w:rFonts w:cs="Arial"/>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val="en-GB" w:eastAsia="en-US"/>
    </w:rPr>
  </w:style>
  <w:style w:type="character" w:customStyle="1" w:styleId="Heading3Char">
    <w:name w:val="Heading 3 Char"/>
    <w:basedOn w:val="DefaultParagraphFont"/>
    <w:link w:val="Heading3"/>
    <w:rsid w:val="00BB3910"/>
    <w:rPr>
      <w:rFonts w:ascii="Arial" w:hAnsi="Arial" w:cs="Arial"/>
      <w:bCs/>
      <w:sz w:val="24"/>
      <w:szCs w:val="26"/>
      <w:lang w:val="en-GB"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styleId="PlainText">
    <w:name w:val="Plain Text"/>
    <w:basedOn w:val="Normal"/>
    <w:link w:val="PlainTextChar"/>
    <w:uiPriority w:val="99"/>
    <w:unhideWhenUsed/>
    <w:rsid w:val="002535D9"/>
    <w:pPr>
      <w:spacing w:before="0" w:after="0"/>
      <w:jc w:val="left"/>
    </w:pPr>
    <w:rPr>
      <w:rFonts w:ascii="Calibri" w:eastAsiaTheme="minorHAnsi" w:hAnsi="Calibri"/>
      <w:szCs w:val="22"/>
      <w:lang w:val="en-IE"/>
    </w:rPr>
  </w:style>
  <w:style w:type="character" w:customStyle="1" w:styleId="PlainTextChar">
    <w:name w:val="Plain Text Char"/>
    <w:basedOn w:val="DefaultParagraphFont"/>
    <w:link w:val="PlainText"/>
    <w:uiPriority w:val="99"/>
    <w:rsid w:val="002535D9"/>
    <w:rPr>
      <w:rFonts w:ascii="Calibri" w:eastAsiaTheme="minorHAnsi" w:hAnsi="Calibri"/>
      <w:sz w:val="22"/>
      <w:szCs w:val="22"/>
      <w:lang w:eastAsia="en-US"/>
    </w:rPr>
  </w:style>
  <w:style w:type="table" w:styleId="TableElegant">
    <w:name w:val="Table Elegant"/>
    <w:basedOn w:val="TableNormal"/>
    <w:rsid w:val="00D62A9D"/>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173693863">
      <w:bodyDiv w:val="1"/>
      <w:marLeft w:val="0"/>
      <w:marRight w:val="0"/>
      <w:marTop w:val="0"/>
      <w:marBottom w:val="0"/>
      <w:divBdr>
        <w:top w:val="none" w:sz="0" w:space="0" w:color="auto"/>
        <w:left w:val="none" w:sz="0" w:space="0" w:color="auto"/>
        <w:bottom w:val="none" w:sz="0" w:space="0" w:color="auto"/>
        <w:right w:val="none" w:sz="0" w:space="0" w:color="auto"/>
      </w:divBdr>
    </w:div>
    <w:div w:id="20336821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19308743">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705566450">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55916363">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159036127">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493259562">
      <w:bodyDiv w:val="1"/>
      <w:marLeft w:val="0"/>
      <w:marRight w:val="0"/>
      <w:marTop w:val="0"/>
      <w:marBottom w:val="0"/>
      <w:divBdr>
        <w:top w:val="none" w:sz="0" w:space="0" w:color="auto"/>
        <w:left w:val="none" w:sz="0" w:space="0" w:color="auto"/>
        <w:bottom w:val="none" w:sz="0" w:space="0" w:color="auto"/>
        <w:right w:val="none" w:sz="0" w:space="0" w:color="auto"/>
      </w:divBdr>
    </w:div>
    <w:div w:id="1530533931">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753047052">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48398540">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05295109">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197880002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074965288">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generation-outages@soni.ltd.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generator_testing@eirgrid.com" TargetMode="External"/><Relationship Id="rId2" Type="http://schemas.openxmlformats.org/officeDocument/2006/relationships/customXml" Target="../customXml/item2.xml"/><Relationship Id="rId16" Type="http://schemas.openxmlformats.org/officeDocument/2006/relationships/hyperlink" Target="mailto:generation-outages@soni.ltd.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_Version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EE7B9D4F-79F5-4CC5-B771-04753D13CBD2}">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3cada6dc-2705-46ed-bab2-0b2cd6d935ca"/>
    <ds:schemaRef ds:uri="http://schemas.microsoft.com/sharepoint/v3/field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5045C55-EAD9-4B2F-B30D-57804186B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FCEEEA-C941-4879-B797-933F21C98524}">
  <ds:schemaRefs>
    <ds:schemaRef ds:uri="office.server.policy"/>
  </ds:schemaRefs>
</ds:datastoreItem>
</file>

<file path=customXml/itemProps6.xml><?xml version="1.0" encoding="utf-8"?>
<ds:datastoreItem xmlns:ds="http://schemas.openxmlformats.org/officeDocument/2006/customXml" ds:itemID="{F6A395A8-8F0E-4222-9F37-F8420C32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8</Pages>
  <Words>1634</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System Services Contract</vt:lpstr>
    </vt:vector>
  </TitlesOfParts>
  <Manager>Jon O'Sullivan</Manager>
  <Company>EirGrid</Company>
  <LinksUpToDate>false</LinksUpToDate>
  <CharactersWithSpaces>10636</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Services Contract</dc:title>
  <dc:subject>Compliance Testing</dc:subject>
  <cp:keywords>Carrigcannon WFPS</cp:keywords>
  <cp:lastModifiedBy>Delaney, Claire</cp:lastModifiedBy>
  <cp:revision>104</cp:revision>
  <cp:lastPrinted>2018-07-27T15:16:00Z</cp:lastPrinted>
  <dcterms:created xsi:type="dcterms:W3CDTF">2020-03-30T14:02:00Z</dcterms:created>
  <dcterms:modified xsi:type="dcterms:W3CDTF">2020-06-23T10:23:00Z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0x0101003C692C180226C24CB36813F415713C47</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