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1" w14:textId="4A91D086" w:rsidR="005A4F2D" w:rsidRPr="00086CF4" w:rsidRDefault="005A4F2D" w:rsidP="002A1351">
      <w:pPr>
        <w:pStyle w:val="BodyText"/>
        <w:spacing w:line="300" w:lineRule="auto"/>
        <w:rPr>
          <w:rFonts w:cs="Arial"/>
          <w:sz w:val="20"/>
        </w:rPr>
      </w:pPr>
      <w:bookmarkStart w:id="0" w:name="_GoBack"/>
      <w:bookmarkEnd w:id="0"/>
    </w:p>
    <w:p w14:paraId="72D25DA2" w14:textId="77777777" w:rsidR="005A4F2D" w:rsidRPr="00086CF4" w:rsidRDefault="005A4F2D" w:rsidP="002A1351">
      <w:pPr>
        <w:pStyle w:val="BodyText"/>
        <w:spacing w:line="300" w:lineRule="auto"/>
        <w:rPr>
          <w:rFonts w:cs="Arial"/>
          <w:sz w:val="20"/>
        </w:rPr>
      </w:pPr>
    </w:p>
    <w:p w14:paraId="72D25DA3" w14:textId="289BF8D6" w:rsidR="005343E4" w:rsidRPr="00086CF4" w:rsidRDefault="005343E4" w:rsidP="002A1351">
      <w:pPr>
        <w:pStyle w:val="BodyText"/>
        <w:spacing w:line="300" w:lineRule="auto"/>
        <w:rPr>
          <w:rFonts w:cs="Arial"/>
          <w:sz w:val="20"/>
        </w:rPr>
      </w:pPr>
    </w:p>
    <w:p w14:paraId="281A0BFA"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0A4A2B9F" w14:textId="77777777" w:rsidR="001343D6"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5DD2D4DD" w14:textId="3F2C3106" w:rsidR="0051163A" w:rsidRPr="00086CF4" w:rsidRDefault="00B277FA"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Steady-State Reactive Power (SSRP)</w:t>
      </w:r>
    </w:p>
    <w:p w14:paraId="5A783645" w14:textId="5E8FA37B" w:rsidR="001343D6" w:rsidRPr="00086CF4" w:rsidRDefault="00867513"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System Services</w:t>
      </w:r>
    </w:p>
    <w:p w14:paraId="67C00AA4" w14:textId="6B87067B" w:rsidR="00B1797D" w:rsidRDefault="00520E4A"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 xml:space="preserve"> </w:t>
      </w:r>
      <w:r w:rsidR="008D3D3A">
        <w:rPr>
          <w:rFonts w:eastAsiaTheme="majorEastAsia" w:cs="Arial"/>
          <w:color w:val="000000" w:themeColor="text2" w:themeShade="BF"/>
          <w:spacing w:val="5"/>
          <w:kern w:val="28"/>
          <w:sz w:val="72"/>
          <w:szCs w:val="52"/>
        </w:rPr>
        <w:t>Test</w:t>
      </w:r>
      <w:r w:rsidR="00136785">
        <w:rPr>
          <w:rFonts w:eastAsiaTheme="majorEastAsia" w:cs="Arial"/>
          <w:color w:val="000000" w:themeColor="text2" w:themeShade="BF"/>
          <w:spacing w:val="5"/>
          <w:kern w:val="28"/>
          <w:sz w:val="72"/>
          <w:szCs w:val="52"/>
        </w:rPr>
        <w:t xml:space="preserve"> </w:t>
      </w:r>
      <w:r w:rsidR="008736BA">
        <w:rPr>
          <w:rFonts w:eastAsiaTheme="majorEastAsia" w:cs="Arial"/>
          <w:color w:val="000000" w:themeColor="text2" w:themeShade="BF"/>
          <w:spacing w:val="5"/>
          <w:kern w:val="28"/>
          <w:sz w:val="72"/>
          <w:szCs w:val="52"/>
        </w:rPr>
        <w:t xml:space="preserve">Report </w:t>
      </w:r>
    </w:p>
    <w:p w14:paraId="34304E1B" w14:textId="0F9320F0" w:rsidR="00603A50" w:rsidRDefault="00603A50"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WFPS</w:t>
      </w:r>
    </w:p>
    <w:p w14:paraId="611045FF" w14:textId="36108642" w:rsidR="00FA232A" w:rsidRDefault="00B277FA" w:rsidP="001343D6">
      <w:pPr>
        <w:pBdr>
          <w:bottom w:val="single" w:sz="8" w:space="4" w:color="DDDDDD" w:themeColor="accent1"/>
        </w:pBdr>
        <w:spacing w:after="300"/>
        <w:contextualSpacing/>
        <w:jc w:val="center"/>
        <w:rPr>
          <w:rFonts w:eastAsiaTheme="majorEastAsia" w:cs="Arial"/>
          <w:spacing w:val="5"/>
          <w:kern w:val="28"/>
          <w:sz w:val="32"/>
          <w:szCs w:val="32"/>
        </w:rPr>
      </w:pPr>
      <w:permStart w:id="369365810" w:edGrp="everyone"/>
      <w:r>
        <w:rPr>
          <w:rFonts w:eastAsiaTheme="majorEastAsia" w:cs="Arial"/>
          <w:spacing w:val="5"/>
          <w:kern w:val="28"/>
          <w:sz w:val="32"/>
          <w:szCs w:val="32"/>
        </w:rPr>
        <w:t xml:space="preserve">Unit </w:t>
      </w:r>
      <w:r w:rsidR="00FA232A">
        <w:rPr>
          <w:rFonts w:eastAsiaTheme="majorEastAsia" w:cs="Arial"/>
          <w:spacing w:val="5"/>
          <w:kern w:val="28"/>
          <w:sz w:val="32"/>
          <w:szCs w:val="32"/>
        </w:rPr>
        <w:t>Name</w:t>
      </w:r>
    </w:p>
    <w:permEnd w:id="369365810"/>
    <w:p w14:paraId="72D25DA4" w14:textId="156ED189" w:rsidR="005343E4" w:rsidRPr="00086CF4" w:rsidRDefault="005343E4" w:rsidP="002A1351">
      <w:pPr>
        <w:pStyle w:val="BodyText"/>
        <w:spacing w:line="300" w:lineRule="auto"/>
        <w:rPr>
          <w:rFonts w:cs="Arial"/>
          <w:sz w:val="20"/>
        </w:rPr>
      </w:pPr>
    </w:p>
    <w:p w14:paraId="174211A9" w14:textId="77777777" w:rsidR="00136785" w:rsidRPr="00B827A0" w:rsidRDefault="00136785" w:rsidP="00136785">
      <w:pPr>
        <w:rPr>
          <w:rFonts w:cs="Arial"/>
          <w:sz w:val="18"/>
          <w:lang w:val="en-AU"/>
        </w:rPr>
      </w:pPr>
      <w:r w:rsidRPr="00B827A0">
        <w:rPr>
          <w:rFonts w:cs="Arial"/>
          <w:sz w:val="18"/>
          <w:lang w:val="en-AU"/>
        </w:rPr>
        <w:t xml:space="preserve">DISCLAIMER: </w:t>
      </w:r>
    </w:p>
    <w:p w14:paraId="5CAC3C43" w14:textId="77777777" w:rsidR="00136785" w:rsidRPr="00B827A0" w:rsidRDefault="00136785" w:rsidP="00136785">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t>
      </w:r>
      <w:proofErr w:type="gramStart"/>
      <w:r w:rsidRPr="00B827A0">
        <w:rPr>
          <w:rFonts w:cs="Arial"/>
          <w:sz w:val="18"/>
          <w:lang w:val="en-AU"/>
        </w:rPr>
        <w:t>whom</w:t>
      </w:r>
      <w:proofErr w:type="gramEnd"/>
      <w:r w:rsidRPr="00B827A0">
        <w:rPr>
          <w:rFonts w:cs="Arial"/>
          <w:sz w:val="18"/>
          <w:lang w:val="en-AU"/>
        </w:rPr>
        <w:t xml:space="preserve"> it is addressed. If you are not the intended recipient please be aware that any disclosure, copying, distribution or use of the contents of this message is prohibited. If you </w:t>
      </w:r>
      <w:proofErr w:type="gramStart"/>
      <w:r w:rsidRPr="00B827A0">
        <w:rPr>
          <w:rFonts w:cs="Arial"/>
          <w:sz w:val="18"/>
          <w:lang w:val="en-AU"/>
        </w:rPr>
        <w:t>suspect</w:t>
      </w:r>
      <w:proofErr w:type="gramEnd"/>
      <w:r w:rsidRPr="00B827A0">
        <w:rPr>
          <w:rFonts w:cs="Arial"/>
          <w:sz w:val="18"/>
          <w:lang w:val="en-AU"/>
        </w:rPr>
        <w:t xml:space="preserve">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77777777" w:rsidR="00136785" w:rsidRPr="00ED3ACA" w:rsidRDefault="00136785" w:rsidP="00136785">
      <w:pPr>
        <w:rPr>
          <w:rFonts w:cs="Arial"/>
          <w:sz w:val="18"/>
          <w:lang w:val="en-AU"/>
        </w:rPr>
      </w:pPr>
      <w:r w:rsidRPr="00B827A0">
        <w:rPr>
          <w:rFonts w:cs="Arial"/>
          <w:sz w:val="18"/>
          <w:lang w:val="en-AU"/>
        </w:rPr>
        <w:t xml:space="preserve">Further information can be found at: </w:t>
      </w:r>
      <w:hyperlink r:id="rId14" w:history="1">
        <w:r w:rsidRPr="00ED3ACA">
          <w:rPr>
            <w:sz w:val="18"/>
            <w:lang w:val="en-AU"/>
          </w:rPr>
          <w:t>http://www.eirgridgroup.com/legal/</w:t>
        </w:r>
      </w:hyperlink>
    </w:p>
    <w:p w14:paraId="72D25DA5" w14:textId="02A5DFB2" w:rsidR="005343E4" w:rsidRPr="00086CF4" w:rsidRDefault="00533CED" w:rsidP="002A1351">
      <w:pPr>
        <w:pStyle w:val="BodyText"/>
        <w:spacing w:line="300" w:lineRule="auto"/>
        <w:rPr>
          <w:rFonts w:cs="Arial"/>
          <w:sz w:val="20"/>
        </w:rPr>
      </w:pPr>
      <w:r>
        <w:rPr>
          <w:noProof/>
          <w:lang w:eastAsia="en-IE"/>
        </w:rPr>
        <w:drawing>
          <wp:anchor distT="0" distB="0" distL="114300" distR="114300" simplePos="0" relativeHeight="251658240" behindDoc="1" locked="0" layoutInCell="1" allowOverlap="1" wp14:anchorId="45F471A7" wp14:editId="30835AC0">
            <wp:simplePos x="0" y="0"/>
            <wp:positionH relativeFrom="column">
              <wp:posOffset>-525780</wp:posOffset>
            </wp:positionH>
            <wp:positionV relativeFrom="paragraph">
              <wp:posOffset>95885</wp:posOffset>
            </wp:positionV>
            <wp:extent cx="6992620" cy="3541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992620" cy="3541395"/>
                    </a:xfrm>
                    <a:prstGeom prst="rect">
                      <a:avLst/>
                    </a:prstGeom>
                  </pic:spPr>
                </pic:pic>
              </a:graphicData>
            </a:graphic>
            <wp14:sizeRelH relativeFrom="page">
              <wp14:pctWidth>0</wp14:pctWidth>
            </wp14:sizeRelH>
            <wp14:sizeRelV relativeFrom="page">
              <wp14:pctHeight>0</wp14:pctHeight>
            </wp14:sizeRelV>
          </wp:anchor>
        </w:drawing>
      </w:r>
    </w:p>
    <w:p w14:paraId="72D25DA6" w14:textId="77777777" w:rsidR="005343E4" w:rsidRPr="00086CF4" w:rsidRDefault="005343E4" w:rsidP="002A1351">
      <w:pPr>
        <w:pStyle w:val="BodyText"/>
        <w:spacing w:line="300" w:lineRule="auto"/>
        <w:rPr>
          <w:rFonts w:cs="Arial"/>
          <w:sz w:val="20"/>
        </w:rPr>
      </w:pPr>
    </w:p>
    <w:p w14:paraId="72D25DA7" w14:textId="4F5D1065" w:rsidR="005A4F2D" w:rsidRPr="00086CF4" w:rsidRDefault="005A4F2D" w:rsidP="00312C19">
      <w:pPr>
        <w:pStyle w:val="BodyText"/>
        <w:tabs>
          <w:tab w:val="left" w:pos="5955"/>
        </w:tabs>
        <w:spacing w:line="300" w:lineRule="auto"/>
        <w:rPr>
          <w:rFonts w:cs="Arial"/>
          <w:sz w:val="20"/>
        </w:rPr>
      </w:pPr>
    </w:p>
    <w:p w14:paraId="72D25DB0" w14:textId="77777777" w:rsidR="005A4F2D" w:rsidRPr="00086CF4" w:rsidRDefault="005A4F2D" w:rsidP="002A1351">
      <w:pPr>
        <w:pStyle w:val="BodyText"/>
        <w:spacing w:line="300" w:lineRule="auto"/>
        <w:rPr>
          <w:rFonts w:cs="Arial"/>
          <w:sz w:val="20"/>
        </w:rPr>
      </w:pPr>
    </w:p>
    <w:p w14:paraId="72D25DB1" w14:textId="77777777" w:rsidR="00E61FE9" w:rsidRPr="00086CF4" w:rsidRDefault="00E61FE9" w:rsidP="002A1351">
      <w:pPr>
        <w:pStyle w:val="BodyText"/>
        <w:tabs>
          <w:tab w:val="left" w:pos="6442"/>
        </w:tabs>
        <w:spacing w:line="300" w:lineRule="auto"/>
        <w:rPr>
          <w:rFonts w:cs="Arial"/>
          <w:sz w:val="20"/>
        </w:rPr>
      </w:pPr>
    </w:p>
    <w:p w14:paraId="72D25DB2" w14:textId="77777777" w:rsidR="00E61FE9" w:rsidRPr="00086CF4" w:rsidRDefault="00E61FE9" w:rsidP="002A1351">
      <w:pPr>
        <w:pStyle w:val="BodyText"/>
        <w:spacing w:line="300" w:lineRule="auto"/>
        <w:rPr>
          <w:rFonts w:cs="Arial"/>
          <w:sz w:val="20"/>
        </w:rPr>
      </w:pPr>
    </w:p>
    <w:p w14:paraId="0D7F7F47" w14:textId="77777777" w:rsidR="00B277FA" w:rsidRDefault="00B277FA">
      <w:pPr>
        <w:rPr>
          <w:rFonts w:cs="Arial"/>
          <w:b/>
          <w:bCs/>
          <w:caps/>
          <w:color w:val="000000" w:themeColor="text1"/>
          <w:kern w:val="32"/>
          <w:sz w:val="28"/>
          <w:szCs w:val="32"/>
          <w14:shadow w14:blurRad="50800" w14:dist="38100" w14:dir="2700000" w14:sx="100000" w14:sy="100000" w14:kx="0" w14:ky="0" w14:algn="tl">
            <w14:srgbClr w14:val="000000">
              <w14:alpha w14:val="60000"/>
            </w14:srgbClr>
          </w14:shadow>
        </w:rPr>
      </w:pPr>
      <w:bookmarkStart w:id="1" w:name="_Toc422928701"/>
      <w:bookmarkStart w:id="2" w:name="_Toc460600635"/>
      <w:r>
        <w:br w:type="page"/>
      </w:r>
    </w:p>
    <w:p w14:paraId="4946C734" w14:textId="419424B3" w:rsidR="007F1121" w:rsidRDefault="007F1121" w:rsidP="005B5443">
      <w:pPr>
        <w:pStyle w:val="Heading1"/>
        <w:rPr>
          <w:rFonts w:ascii="Arial" w:hAnsi="Arial"/>
        </w:rPr>
      </w:pPr>
      <w:r w:rsidRPr="00086CF4">
        <w:rPr>
          <w:rFonts w:ascii="Arial" w:hAnsi="Arial"/>
        </w:rPr>
        <w:lastRenderedPageBreak/>
        <w:t>Document Version History</w:t>
      </w:r>
      <w:bookmarkEnd w:id="1"/>
      <w:bookmarkEnd w:id="2"/>
    </w:p>
    <w:p w14:paraId="244C0806" w14:textId="160AA211" w:rsidR="008329AF" w:rsidRDefault="008329AF" w:rsidP="008329AF">
      <w:pPr>
        <w:pStyle w:val="BodyText"/>
        <w:rPr>
          <w:lang w:val="en-GB"/>
        </w:rPr>
      </w:pPr>
      <w:r>
        <w:rPr>
          <w:lang w:val="en-GB"/>
        </w:rPr>
        <w:t xml:space="preserve">Revision </w:t>
      </w:r>
      <w:r w:rsidR="005115C0">
        <w:rPr>
          <w:lang w:val="en-GB"/>
        </w:rPr>
        <w:t>3</w:t>
      </w:r>
      <w:r>
        <w:rPr>
          <w:lang w:val="en-GB"/>
        </w:rPr>
        <w:t xml:space="preserve">.0 published </w:t>
      </w:r>
      <w:r w:rsidR="005115C0">
        <w:rPr>
          <w:lang w:val="en-GB"/>
        </w:rPr>
        <w:t>12</w:t>
      </w:r>
      <w:r w:rsidRPr="008B3DFF">
        <w:rPr>
          <w:vertAlign w:val="superscript"/>
          <w:lang w:val="en-GB"/>
        </w:rPr>
        <w:t>th</w:t>
      </w:r>
      <w:r>
        <w:rPr>
          <w:lang w:val="en-GB"/>
        </w:rPr>
        <w:t xml:space="preserve"> </w:t>
      </w:r>
      <w:r w:rsidR="005115C0">
        <w:rPr>
          <w:lang w:val="en-GB"/>
        </w:rPr>
        <w:t xml:space="preserve">November </w:t>
      </w:r>
      <w:r>
        <w:rPr>
          <w:lang w:val="en-GB"/>
        </w:rPr>
        <w:t>2019</w:t>
      </w:r>
    </w:p>
    <w:p w14:paraId="48EFD47E" w14:textId="77777777" w:rsidR="00391BD7" w:rsidRPr="008329AF" w:rsidRDefault="00391BD7" w:rsidP="008329AF">
      <w:pPr>
        <w:pStyle w:val="BodyText"/>
      </w:pP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8A23CF" w:rsidRPr="00086CF4" w14:paraId="770AFD57" w14:textId="77777777" w:rsidTr="00DE5AF1">
        <w:trPr>
          <w:trHeight w:val="260"/>
        </w:trPr>
        <w:tc>
          <w:tcPr>
            <w:tcW w:w="1719" w:type="dxa"/>
            <w:tcBorders>
              <w:bottom w:val="single" w:sz="4" w:space="0" w:color="auto"/>
            </w:tcBorders>
          </w:tcPr>
          <w:p w14:paraId="0E64D3BC" w14:textId="2CD6B7C8" w:rsidR="008A23CF" w:rsidRPr="008A10C1" w:rsidRDefault="004246EA" w:rsidP="00DE5AF1">
            <w:pPr>
              <w:tabs>
                <w:tab w:val="center" w:pos="5245"/>
                <w:tab w:val="left" w:pos="8218"/>
                <w:tab w:val="right" w:pos="9923"/>
              </w:tabs>
              <w:jc w:val="center"/>
              <w:rPr>
                <w:rFonts w:cs="Arial"/>
                <w:b/>
                <w:szCs w:val="22"/>
              </w:rPr>
            </w:pPr>
            <w:r>
              <w:rPr>
                <w:rFonts w:cs="Arial"/>
                <w:b/>
                <w:szCs w:val="22"/>
              </w:rPr>
              <w:t>Version</w:t>
            </w:r>
          </w:p>
        </w:tc>
        <w:tc>
          <w:tcPr>
            <w:tcW w:w="1868" w:type="dxa"/>
            <w:tcBorders>
              <w:bottom w:val="single" w:sz="4" w:space="0" w:color="auto"/>
            </w:tcBorders>
          </w:tcPr>
          <w:p w14:paraId="4D1B9B14" w14:textId="77777777" w:rsidR="008A23CF" w:rsidRPr="008A10C1" w:rsidRDefault="008A23CF" w:rsidP="00DE5AF1">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3719288E" w14:textId="77777777" w:rsidR="008A23CF" w:rsidRPr="008A10C1" w:rsidRDefault="008A23CF" w:rsidP="00DE5AF1">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5B35A4B4" w14:textId="77777777" w:rsidR="008A23CF" w:rsidRPr="008A10C1" w:rsidRDefault="008A23CF" w:rsidP="00DE5AF1">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33FC746B" w14:textId="77777777" w:rsidR="008A23CF" w:rsidRPr="008A10C1" w:rsidRDefault="008A23CF" w:rsidP="00DE5AF1">
            <w:pPr>
              <w:tabs>
                <w:tab w:val="center" w:pos="5245"/>
                <w:tab w:val="left" w:pos="8218"/>
                <w:tab w:val="right" w:pos="9923"/>
              </w:tabs>
              <w:jc w:val="center"/>
              <w:rPr>
                <w:rFonts w:cs="Arial"/>
                <w:b/>
                <w:szCs w:val="22"/>
              </w:rPr>
            </w:pPr>
            <w:r w:rsidRPr="008A10C1">
              <w:rPr>
                <w:rFonts w:cs="Arial"/>
                <w:b/>
                <w:szCs w:val="22"/>
              </w:rPr>
              <w:t>Company</w:t>
            </w:r>
          </w:p>
        </w:tc>
      </w:tr>
      <w:tr w:rsidR="008A23CF" w:rsidRPr="00086CF4" w14:paraId="36B3E449" w14:textId="77777777" w:rsidTr="00DE5AF1">
        <w:trPr>
          <w:trHeight w:val="251"/>
        </w:trPr>
        <w:tc>
          <w:tcPr>
            <w:tcW w:w="1719" w:type="dxa"/>
            <w:shd w:val="clear" w:color="auto" w:fill="auto"/>
            <w:vAlign w:val="center"/>
          </w:tcPr>
          <w:p w14:paraId="7BA5F5F4" w14:textId="77777777" w:rsidR="008A23CF" w:rsidRPr="009F080D" w:rsidRDefault="008A23CF" w:rsidP="00C67B64">
            <w:pPr>
              <w:tabs>
                <w:tab w:val="center" w:pos="5245"/>
                <w:tab w:val="left" w:pos="8218"/>
                <w:tab w:val="right" w:pos="9923"/>
              </w:tabs>
              <w:jc w:val="both"/>
              <w:rPr>
                <w:rFonts w:cs="Arial"/>
                <w:szCs w:val="22"/>
                <w:highlight w:val="yellow"/>
              </w:rPr>
            </w:pPr>
            <w:r w:rsidRPr="009F080D">
              <w:rPr>
                <w:rFonts w:cs="Arial"/>
                <w:szCs w:val="22"/>
                <w:highlight w:val="yellow"/>
              </w:rPr>
              <w:t>0.1</w:t>
            </w:r>
          </w:p>
        </w:tc>
        <w:tc>
          <w:tcPr>
            <w:tcW w:w="1868" w:type="dxa"/>
            <w:shd w:val="clear" w:color="auto" w:fill="auto"/>
            <w:vAlign w:val="center"/>
          </w:tcPr>
          <w:p w14:paraId="28D97B84" w14:textId="77777777" w:rsidR="008A23CF" w:rsidRPr="009F080D" w:rsidRDefault="008A23CF" w:rsidP="00C67B64">
            <w:pPr>
              <w:tabs>
                <w:tab w:val="center" w:pos="5245"/>
                <w:tab w:val="left" w:pos="8218"/>
                <w:tab w:val="right" w:pos="9923"/>
              </w:tabs>
              <w:jc w:val="both"/>
              <w:rPr>
                <w:rFonts w:cs="Arial"/>
                <w:szCs w:val="22"/>
                <w:highlight w:val="yellow"/>
              </w:rPr>
            </w:pPr>
            <w:r>
              <w:rPr>
                <w:rFonts w:cs="Arial"/>
                <w:szCs w:val="22"/>
                <w:highlight w:val="yellow"/>
              </w:rPr>
              <w:t>Insert date</w:t>
            </w:r>
          </w:p>
        </w:tc>
        <w:tc>
          <w:tcPr>
            <w:tcW w:w="3678" w:type="dxa"/>
            <w:shd w:val="clear" w:color="auto" w:fill="auto"/>
            <w:vAlign w:val="center"/>
          </w:tcPr>
          <w:p w14:paraId="3A6443C1" w14:textId="77777777" w:rsidR="008A23CF" w:rsidRPr="009F080D" w:rsidRDefault="008A23CF" w:rsidP="00C67B64">
            <w:pPr>
              <w:tabs>
                <w:tab w:val="center" w:pos="5245"/>
                <w:tab w:val="left" w:pos="8218"/>
                <w:tab w:val="right" w:pos="9923"/>
              </w:tabs>
              <w:jc w:val="both"/>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338823EC" w14:textId="77777777" w:rsidR="008A23CF" w:rsidRPr="009F080D" w:rsidRDefault="008A23CF" w:rsidP="00C67B64">
            <w:pPr>
              <w:tabs>
                <w:tab w:val="center" w:pos="5245"/>
                <w:tab w:val="left" w:pos="8218"/>
                <w:tab w:val="right" w:pos="9923"/>
              </w:tabs>
              <w:jc w:val="both"/>
              <w:rPr>
                <w:rFonts w:cs="Arial"/>
                <w:szCs w:val="22"/>
                <w:highlight w:val="yellow"/>
              </w:rPr>
            </w:pPr>
            <w:r>
              <w:rPr>
                <w:rFonts w:cs="Arial"/>
                <w:szCs w:val="22"/>
                <w:highlight w:val="yellow"/>
              </w:rPr>
              <w:t>Insert name</w:t>
            </w:r>
          </w:p>
        </w:tc>
        <w:tc>
          <w:tcPr>
            <w:tcW w:w="1643" w:type="dxa"/>
            <w:vAlign w:val="center"/>
          </w:tcPr>
          <w:p w14:paraId="08D6E24A" w14:textId="77777777" w:rsidR="008A23CF" w:rsidRPr="009F080D" w:rsidRDefault="008A23CF" w:rsidP="00C67B64">
            <w:pPr>
              <w:tabs>
                <w:tab w:val="center" w:pos="5245"/>
                <w:tab w:val="left" w:pos="8218"/>
                <w:tab w:val="right" w:pos="9923"/>
              </w:tabs>
              <w:jc w:val="both"/>
              <w:rPr>
                <w:rFonts w:cs="Arial"/>
                <w:szCs w:val="22"/>
                <w:highlight w:val="yellow"/>
              </w:rPr>
            </w:pPr>
            <w:r>
              <w:rPr>
                <w:rFonts w:cs="Arial"/>
                <w:szCs w:val="22"/>
                <w:highlight w:val="yellow"/>
              </w:rPr>
              <w:t>Insert company</w:t>
            </w:r>
          </w:p>
        </w:tc>
      </w:tr>
      <w:tr w:rsidR="008B1CF1" w:rsidRPr="00086CF4" w14:paraId="25AC14E5" w14:textId="77777777" w:rsidTr="00DE5AF1">
        <w:trPr>
          <w:trHeight w:val="251"/>
        </w:trPr>
        <w:tc>
          <w:tcPr>
            <w:tcW w:w="1719" w:type="dxa"/>
            <w:shd w:val="clear" w:color="auto" w:fill="auto"/>
            <w:vAlign w:val="center"/>
          </w:tcPr>
          <w:p w14:paraId="2E498F39" w14:textId="15E87806" w:rsidR="008B1CF1" w:rsidRDefault="008B1CF1" w:rsidP="00C67B64">
            <w:pPr>
              <w:tabs>
                <w:tab w:val="center" w:pos="5245"/>
                <w:tab w:val="left" w:pos="8218"/>
                <w:tab w:val="right" w:pos="9923"/>
              </w:tabs>
              <w:jc w:val="both"/>
              <w:rPr>
                <w:rFonts w:cs="Arial"/>
                <w:szCs w:val="22"/>
                <w:highlight w:val="yellow"/>
              </w:rPr>
            </w:pPr>
            <w:r w:rsidRPr="005F5B0E">
              <w:rPr>
                <w:szCs w:val="22"/>
                <w:highlight w:val="yellow"/>
              </w:rPr>
              <w:t>1.0</w:t>
            </w:r>
          </w:p>
        </w:tc>
        <w:tc>
          <w:tcPr>
            <w:tcW w:w="1868" w:type="dxa"/>
            <w:shd w:val="clear" w:color="auto" w:fill="auto"/>
            <w:vAlign w:val="center"/>
          </w:tcPr>
          <w:p w14:paraId="57085B37" w14:textId="504F672D" w:rsidR="008B1CF1" w:rsidRPr="009F080D" w:rsidDel="009F080D" w:rsidRDefault="008B1CF1" w:rsidP="00C67B64">
            <w:pPr>
              <w:tabs>
                <w:tab w:val="center" w:pos="5245"/>
                <w:tab w:val="left" w:pos="8218"/>
                <w:tab w:val="right" w:pos="9923"/>
              </w:tabs>
              <w:jc w:val="both"/>
              <w:rPr>
                <w:rFonts w:cs="Arial"/>
                <w:szCs w:val="22"/>
                <w:highlight w:val="yellow"/>
              </w:rPr>
            </w:pPr>
            <w:r w:rsidRPr="005F5B0E">
              <w:rPr>
                <w:szCs w:val="22"/>
                <w:highlight w:val="yellow"/>
              </w:rPr>
              <w:t>Insert Date</w:t>
            </w:r>
          </w:p>
        </w:tc>
        <w:tc>
          <w:tcPr>
            <w:tcW w:w="3678" w:type="dxa"/>
            <w:shd w:val="clear" w:color="auto" w:fill="auto"/>
            <w:vAlign w:val="center"/>
          </w:tcPr>
          <w:p w14:paraId="76A04131" w14:textId="5CF9A3A3" w:rsidR="008B1CF1" w:rsidRPr="009F080D" w:rsidRDefault="00121C39" w:rsidP="00C67B64">
            <w:pPr>
              <w:tabs>
                <w:tab w:val="center" w:pos="5245"/>
                <w:tab w:val="left" w:pos="8218"/>
                <w:tab w:val="right" w:pos="9923"/>
              </w:tabs>
              <w:jc w:val="both"/>
              <w:rPr>
                <w:rFonts w:cs="Arial"/>
                <w:szCs w:val="22"/>
                <w:highlight w:val="yellow"/>
              </w:rPr>
            </w:pPr>
            <w:r w:rsidRPr="00755A68">
              <w:rPr>
                <w:szCs w:val="22"/>
                <w:highlight w:val="yellow"/>
              </w:rPr>
              <w:t>Revised to version 1.0 following approval by EirGrid, SONI.</w:t>
            </w:r>
          </w:p>
        </w:tc>
        <w:tc>
          <w:tcPr>
            <w:tcW w:w="1082" w:type="dxa"/>
            <w:vAlign w:val="center"/>
          </w:tcPr>
          <w:p w14:paraId="7CF1EA6F" w14:textId="41297343" w:rsidR="008B1CF1" w:rsidRDefault="008B1CF1" w:rsidP="00C67B64">
            <w:pPr>
              <w:tabs>
                <w:tab w:val="center" w:pos="5245"/>
                <w:tab w:val="left" w:pos="8218"/>
                <w:tab w:val="right" w:pos="9923"/>
              </w:tabs>
              <w:jc w:val="both"/>
              <w:rPr>
                <w:rFonts w:cs="Arial"/>
                <w:szCs w:val="22"/>
                <w:highlight w:val="yellow"/>
              </w:rPr>
            </w:pPr>
            <w:r w:rsidRPr="005F5B0E">
              <w:rPr>
                <w:szCs w:val="22"/>
                <w:highlight w:val="yellow"/>
              </w:rPr>
              <w:t>Insert Name</w:t>
            </w:r>
          </w:p>
        </w:tc>
        <w:tc>
          <w:tcPr>
            <w:tcW w:w="1643" w:type="dxa"/>
            <w:vAlign w:val="center"/>
          </w:tcPr>
          <w:p w14:paraId="67BBAB6B" w14:textId="68139C5D" w:rsidR="008B1CF1" w:rsidRDefault="008B1CF1" w:rsidP="00C67B64">
            <w:pPr>
              <w:tabs>
                <w:tab w:val="center" w:pos="5245"/>
                <w:tab w:val="left" w:pos="8218"/>
                <w:tab w:val="right" w:pos="9923"/>
              </w:tabs>
              <w:jc w:val="both"/>
              <w:rPr>
                <w:rFonts w:cs="Arial"/>
                <w:szCs w:val="22"/>
                <w:highlight w:val="yellow"/>
              </w:rPr>
            </w:pPr>
            <w:r w:rsidRPr="005F5B0E">
              <w:rPr>
                <w:szCs w:val="22"/>
                <w:highlight w:val="yellow"/>
              </w:rPr>
              <w:t>Unit Company Name</w:t>
            </w:r>
          </w:p>
        </w:tc>
      </w:tr>
    </w:tbl>
    <w:p w14:paraId="5F770883" w14:textId="77777777" w:rsidR="00264AB7" w:rsidRDefault="00264AB7" w:rsidP="00264AB7">
      <w:pPr>
        <w:pStyle w:val="Heading1"/>
        <w:rPr>
          <w:rFonts w:ascii="Arial" w:hAnsi="Arial"/>
        </w:rPr>
      </w:pPr>
      <w:r>
        <w:rPr>
          <w:rFonts w:ascii="Arial" w:hAnsi="Arial"/>
        </w:rPr>
        <w:t>Introduction</w:t>
      </w:r>
    </w:p>
    <w:p w14:paraId="748E623A" w14:textId="41353B8B" w:rsidR="00264AB7" w:rsidRDefault="00264AB7" w:rsidP="00264AB7">
      <w:pPr>
        <w:pStyle w:val="BodyText"/>
        <w:spacing w:after="120"/>
        <w:jc w:val="both"/>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report template</w:t>
      </w:r>
      <w:r w:rsidRPr="008A10C1">
        <w:rPr>
          <w:szCs w:val="22"/>
        </w:rPr>
        <w:t xml:space="preserve"> as published on the EirGrid or SONI website</w:t>
      </w:r>
      <w:r>
        <w:rPr>
          <w:szCs w:val="22"/>
        </w:rPr>
        <w:t>s</w:t>
      </w:r>
      <w:r w:rsidRPr="008A10C1">
        <w:rPr>
          <w:rStyle w:val="FootnoteReference"/>
          <w:szCs w:val="22"/>
        </w:rPr>
        <w:footnoteReference w:id="2"/>
      </w:r>
      <w:r w:rsidRPr="008A10C1">
        <w:rPr>
          <w:szCs w:val="22"/>
        </w:rPr>
        <w:t>.</w:t>
      </w:r>
      <w:r w:rsidR="00F01152" w:rsidRPr="00F01152">
        <w:rPr>
          <w:szCs w:val="22"/>
        </w:rPr>
        <w:t xml:space="preserve"> </w:t>
      </w:r>
    </w:p>
    <w:p w14:paraId="155B46B4" w14:textId="47BC8775" w:rsidR="00264AB7" w:rsidRPr="00EB5DC6" w:rsidRDefault="00264AB7" w:rsidP="00264AB7">
      <w:pPr>
        <w:pStyle w:val="BodyText"/>
        <w:spacing w:after="120"/>
        <w:jc w:val="both"/>
        <w:rPr>
          <w:szCs w:val="22"/>
        </w:rPr>
      </w:pPr>
      <w:r w:rsidRPr="00EB5DC6">
        <w:rPr>
          <w:szCs w:val="22"/>
        </w:rPr>
        <w:t xml:space="preserve">The report shall be developed for technical and non-technical readers and shall follow the agreed test programme. The report is submitted to </w:t>
      </w:r>
      <w:hyperlink r:id="rId16" w:history="1">
        <w:r w:rsidRPr="008A10C1">
          <w:rPr>
            <w:rStyle w:val="Hyperlink"/>
            <w:szCs w:val="22"/>
          </w:rPr>
          <w:t>generator_testing@eirgrid.com</w:t>
        </w:r>
      </w:hyperlink>
      <w:r>
        <w:rPr>
          <w:szCs w:val="22"/>
        </w:rPr>
        <w:t xml:space="preserve"> or </w:t>
      </w:r>
      <w:hyperlink r:id="rId17" w:history="1">
        <w:r w:rsidR="005115C0">
          <w:rPr>
            <w:rStyle w:val="Hyperlink"/>
            <w:szCs w:val="22"/>
            <w:lang w:val="en-GB"/>
          </w:rPr>
          <w:t>generator_testing@soni.ltd.uk</w:t>
        </w:r>
      </w:hyperlink>
      <w:r>
        <w:rPr>
          <w:szCs w:val="22"/>
        </w:rPr>
        <w:t xml:space="preserve"> as appropriate</w:t>
      </w:r>
      <w:r w:rsidRPr="00EB5DC6">
        <w:rPr>
          <w:szCs w:val="22"/>
        </w:rPr>
        <w:t>.</w:t>
      </w:r>
    </w:p>
    <w:p w14:paraId="69B43623" w14:textId="77777777" w:rsidR="00264AB7" w:rsidRDefault="00264AB7" w:rsidP="00264AB7">
      <w:pPr>
        <w:pStyle w:val="BodyText"/>
        <w:spacing w:before="120" w:after="120"/>
        <w:jc w:val="both"/>
      </w:pPr>
      <w:r>
        <w:rPr>
          <w:szCs w:val="22"/>
        </w:rPr>
        <w:t>Submission of this document is required if a Unit</w:t>
      </w:r>
      <w:r w:rsidRPr="00164889">
        <w:rPr>
          <w:szCs w:val="22"/>
        </w:rPr>
        <w:t xml:space="preserve"> </w:t>
      </w:r>
      <w:r>
        <w:rPr>
          <w:szCs w:val="22"/>
        </w:rPr>
        <w:t>does not have and existing SSRP contract or is making changes or updates to any of the effected parameters.</w:t>
      </w:r>
    </w:p>
    <w:p w14:paraId="418DD93F" w14:textId="7A01552E" w:rsidR="00264AB7" w:rsidRDefault="00264AB7" w:rsidP="00264AB7">
      <w:pPr>
        <w:pStyle w:val="BodyText"/>
        <w:spacing w:before="120" w:after="120"/>
        <w:jc w:val="both"/>
      </w:pPr>
      <w:r>
        <w:t xml:space="preserve">To complete the report, the Unit shall have </w:t>
      </w:r>
      <w:r w:rsidR="00432BBF">
        <w:t>either</w:t>
      </w:r>
      <w:r>
        <w:t>:</w:t>
      </w:r>
    </w:p>
    <w:p w14:paraId="79D41B60" w14:textId="1A8AADA9" w:rsidR="00264AB7" w:rsidRDefault="00432BBF" w:rsidP="00264AB7">
      <w:pPr>
        <w:pStyle w:val="BodyText"/>
        <w:numPr>
          <w:ilvl w:val="0"/>
          <w:numId w:val="9"/>
        </w:numPr>
        <w:spacing w:before="120" w:after="120"/>
        <w:jc w:val="both"/>
      </w:pPr>
      <w:r>
        <w:t>Recorded</w:t>
      </w:r>
      <w:r w:rsidR="000A0DD3">
        <w:t xml:space="preserve"> active and reactive</w:t>
      </w:r>
      <w:r>
        <w:t xml:space="preserve"> </w:t>
      </w:r>
      <w:r w:rsidR="000A0DD3">
        <w:t xml:space="preserve">power </w:t>
      </w:r>
      <w:r>
        <w:t xml:space="preserve">data </w:t>
      </w:r>
      <w:r w:rsidR="000A0DD3">
        <w:t xml:space="preserve">as per the test </w:t>
      </w:r>
      <w:r>
        <w:t>procedure</w:t>
      </w:r>
      <w:r w:rsidR="000A0DD3">
        <w:t xml:space="preserve"> agreed with EirGrid, SONI</w:t>
      </w:r>
      <w:r>
        <w:t>; or</w:t>
      </w:r>
      <w:r w:rsidR="00264AB7">
        <w:t xml:space="preserve"> </w:t>
      </w:r>
    </w:p>
    <w:p w14:paraId="592B3BBE" w14:textId="2BD09D34" w:rsidR="00264AB7" w:rsidRDefault="00264AB7" w:rsidP="00264AB7">
      <w:pPr>
        <w:pStyle w:val="BodyText"/>
        <w:numPr>
          <w:ilvl w:val="0"/>
          <w:numId w:val="9"/>
        </w:numPr>
        <w:spacing w:before="120" w:after="120"/>
        <w:jc w:val="both"/>
      </w:pPr>
      <w:r>
        <w:t>Performance Data</w:t>
      </w:r>
      <w:r w:rsidR="000A0DD3">
        <w:t xml:space="preserve"> showing full reactive power capability</w:t>
      </w:r>
      <w:r>
        <w:t>.</w:t>
      </w:r>
    </w:p>
    <w:p w14:paraId="6A9FCA41" w14:textId="26A57F54" w:rsidR="00264AB7" w:rsidRDefault="00264AB7" w:rsidP="00264AB7">
      <w:pPr>
        <w:pStyle w:val="BodyText"/>
        <w:spacing w:before="120" w:after="120"/>
        <w:jc w:val="both"/>
      </w:pPr>
      <w:r>
        <w:t xml:space="preserve">Any </w:t>
      </w:r>
      <w:r w:rsidRPr="008A10C1">
        <w:rPr>
          <w:szCs w:val="22"/>
        </w:rPr>
        <w:t xml:space="preserve">issue with meeting any requirements or </w:t>
      </w:r>
      <w:r>
        <w:rPr>
          <w:szCs w:val="22"/>
        </w:rPr>
        <w:t>completing this report</w:t>
      </w:r>
      <w:r w:rsidRPr="008A10C1">
        <w:rPr>
          <w:szCs w:val="22"/>
        </w:rPr>
        <w:t xml:space="preserve">, please contact </w:t>
      </w:r>
      <w:hyperlink r:id="rId18" w:history="1">
        <w:r w:rsidRPr="008A10C1">
          <w:rPr>
            <w:rStyle w:val="Hyperlink"/>
            <w:szCs w:val="22"/>
          </w:rPr>
          <w:t>generator_testing@eirgrid.com</w:t>
        </w:r>
      </w:hyperlink>
      <w:r>
        <w:rPr>
          <w:szCs w:val="22"/>
        </w:rPr>
        <w:t xml:space="preserve"> or </w:t>
      </w:r>
      <w:hyperlink r:id="rId19" w:history="1">
        <w:r w:rsidR="005115C0">
          <w:rPr>
            <w:rStyle w:val="Hyperlink"/>
            <w:szCs w:val="22"/>
            <w:lang w:val="en-GB"/>
          </w:rPr>
          <w:t>generator_testing@soni.ltd.uk</w:t>
        </w:r>
      </w:hyperlink>
      <w:r w:rsidRPr="0011711C">
        <w:rPr>
          <w:rStyle w:val="Hyperlink"/>
          <w:szCs w:val="22"/>
          <w:u w:val="none"/>
          <w:lang w:val="en-GB"/>
        </w:rPr>
        <w:t xml:space="preserve"> </w:t>
      </w:r>
      <w:r w:rsidRPr="0011711C">
        <w:rPr>
          <w:rStyle w:val="Hyperlink"/>
          <w:color w:val="auto"/>
          <w:szCs w:val="22"/>
          <w:u w:val="none"/>
          <w:lang w:val="en-GB"/>
        </w:rPr>
        <w:t>as appropriate</w:t>
      </w:r>
      <w:r w:rsidR="00913324">
        <w:rPr>
          <w:rStyle w:val="Hyperlink"/>
          <w:color w:val="auto"/>
          <w:szCs w:val="22"/>
          <w:u w:val="none"/>
          <w:lang w:val="en-GB"/>
        </w:rPr>
        <w:t>.</w:t>
      </w:r>
    </w:p>
    <w:p w14:paraId="10C8C1B1" w14:textId="39D886C6" w:rsidR="002C39C2" w:rsidRDefault="008D3D3A" w:rsidP="000F6540">
      <w:pPr>
        <w:pStyle w:val="Heading1"/>
        <w:spacing w:after="0"/>
      </w:pPr>
      <w:r>
        <w:t>Abbreviations</w:t>
      </w:r>
    </w:p>
    <w:p w14:paraId="4B38BEC3" w14:textId="77777777" w:rsidR="00042B7E" w:rsidRPr="00463C89" w:rsidRDefault="00042B7E" w:rsidP="00042B7E">
      <w:pPr>
        <w:pStyle w:val="BodyText"/>
        <w:jc w:val="both"/>
        <w:rPr>
          <w:rFonts w:cs="Arial"/>
          <w:szCs w:val="22"/>
        </w:rPr>
      </w:pPr>
      <w:r w:rsidRPr="00463C89">
        <w:rPr>
          <w:rFonts w:cs="Arial"/>
          <w:szCs w:val="22"/>
        </w:rPr>
        <w:t>SSRP</w:t>
      </w:r>
      <w:r w:rsidRPr="00463C89">
        <w:rPr>
          <w:rFonts w:cs="Arial"/>
          <w:szCs w:val="22"/>
        </w:rPr>
        <w:tab/>
      </w:r>
      <w:r w:rsidRPr="00463C89">
        <w:rPr>
          <w:rFonts w:cs="Arial"/>
          <w:szCs w:val="22"/>
        </w:rPr>
        <w:tab/>
        <w:t>Steady-State Reactive Power</w:t>
      </w:r>
    </w:p>
    <w:p w14:paraId="5AFB17B4" w14:textId="36127B9A" w:rsidR="00042B7E" w:rsidRPr="00463C89" w:rsidRDefault="00391BD7" w:rsidP="00042B7E">
      <w:pPr>
        <w:pStyle w:val="BodyText"/>
        <w:jc w:val="both"/>
        <w:rPr>
          <w:rFonts w:cs="Arial"/>
          <w:szCs w:val="22"/>
        </w:rPr>
      </w:pPr>
      <w:r w:rsidRPr="00463C89">
        <w:rPr>
          <w:rFonts w:cs="Arial"/>
          <w:szCs w:val="22"/>
        </w:rPr>
        <w:t>MVAr</w:t>
      </w:r>
      <w:r w:rsidR="00042B7E" w:rsidRPr="00463C89">
        <w:rPr>
          <w:rFonts w:cs="Arial"/>
          <w:szCs w:val="22"/>
        </w:rPr>
        <w:tab/>
      </w:r>
      <w:r w:rsidR="00042B7E" w:rsidRPr="00463C89">
        <w:rPr>
          <w:rFonts w:cs="Arial"/>
          <w:szCs w:val="22"/>
        </w:rPr>
        <w:tab/>
        <w:t>Mega Volt Ampere – reactive</w:t>
      </w:r>
    </w:p>
    <w:p w14:paraId="6DC93E90" w14:textId="77777777" w:rsidR="00042B7E" w:rsidRPr="00463C89" w:rsidRDefault="00042B7E" w:rsidP="00042B7E">
      <w:pPr>
        <w:pStyle w:val="BodyText"/>
        <w:jc w:val="both"/>
        <w:rPr>
          <w:rFonts w:cs="Arial"/>
          <w:szCs w:val="22"/>
        </w:rPr>
      </w:pPr>
      <w:r w:rsidRPr="00463C89">
        <w:rPr>
          <w:rFonts w:cs="Arial"/>
          <w:szCs w:val="22"/>
        </w:rPr>
        <w:t>MW</w:t>
      </w:r>
      <w:r w:rsidRPr="00463C89">
        <w:rPr>
          <w:rFonts w:cs="Arial"/>
          <w:szCs w:val="22"/>
        </w:rPr>
        <w:tab/>
      </w:r>
      <w:r w:rsidRPr="00463C89">
        <w:rPr>
          <w:rFonts w:cs="Arial"/>
          <w:szCs w:val="22"/>
        </w:rPr>
        <w:tab/>
        <w:t xml:space="preserve">Mega Watt </w:t>
      </w:r>
    </w:p>
    <w:p w14:paraId="5C7202E9" w14:textId="77777777" w:rsidR="00042B7E" w:rsidRPr="00463C89" w:rsidRDefault="00042B7E" w:rsidP="00042B7E">
      <w:pPr>
        <w:pStyle w:val="BodyText"/>
        <w:jc w:val="both"/>
        <w:rPr>
          <w:rFonts w:cs="Arial"/>
          <w:szCs w:val="22"/>
        </w:rPr>
      </w:pPr>
      <w:r w:rsidRPr="00463C89">
        <w:rPr>
          <w:rFonts w:cs="Arial"/>
          <w:szCs w:val="22"/>
        </w:rPr>
        <w:t>TSO</w:t>
      </w:r>
      <w:r w:rsidRPr="00463C89">
        <w:rPr>
          <w:rFonts w:cs="Arial"/>
          <w:szCs w:val="22"/>
        </w:rPr>
        <w:tab/>
      </w:r>
      <w:r w:rsidRPr="00463C89">
        <w:rPr>
          <w:rFonts w:cs="Arial"/>
          <w:szCs w:val="22"/>
        </w:rPr>
        <w:tab/>
        <w:t>Transmission System Operator</w:t>
      </w:r>
    </w:p>
    <w:p w14:paraId="1CE6945D" w14:textId="77777777" w:rsidR="00042B7E" w:rsidRDefault="00042B7E" w:rsidP="00042B7E">
      <w:pPr>
        <w:pStyle w:val="BodyText"/>
        <w:jc w:val="both"/>
        <w:rPr>
          <w:rFonts w:cs="Arial"/>
          <w:szCs w:val="22"/>
        </w:rPr>
      </w:pPr>
      <w:r w:rsidRPr="00463C89">
        <w:rPr>
          <w:rFonts w:cs="Arial"/>
          <w:szCs w:val="22"/>
        </w:rPr>
        <w:t>MEC</w:t>
      </w:r>
      <w:r w:rsidRPr="00463C89">
        <w:rPr>
          <w:rFonts w:cs="Arial"/>
          <w:szCs w:val="22"/>
        </w:rPr>
        <w:tab/>
      </w:r>
      <w:r w:rsidRPr="00463C89">
        <w:rPr>
          <w:rFonts w:cs="Arial"/>
          <w:szCs w:val="22"/>
        </w:rPr>
        <w:tab/>
        <w:t>Maximum Export Capacity</w:t>
      </w:r>
    </w:p>
    <w:p w14:paraId="3B0D8C65" w14:textId="0C32AAE0" w:rsidR="00F1560C" w:rsidRPr="00463C89" w:rsidRDefault="00F1560C" w:rsidP="00042B7E">
      <w:pPr>
        <w:pStyle w:val="BodyText"/>
        <w:jc w:val="both"/>
        <w:rPr>
          <w:rFonts w:cs="Arial"/>
          <w:szCs w:val="22"/>
        </w:rPr>
      </w:pPr>
      <w:r>
        <w:rPr>
          <w:rFonts w:cs="Arial"/>
          <w:szCs w:val="22"/>
        </w:rPr>
        <w:t xml:space="preserve">RP </w:t>
      </w:r>
      <w:r>
        <w:rPr>
          <w:rFonts w:cs="Arial"/>
          <w:szCs w:val="22"/>
        </w:rPr>
        <w:tab/>
      </w:r>
      <w:r>
        <w:rPr>
          <w:rFonts w:cs="Arial"/>
          <w:szCs w:val="22"/>
        </w:rPr>
        <w:tab/>
        <w:t>Reactive Power</w:t>
      </w:r>
    </w:p>
    <w:p w14:paraId="4504304F" w14:textId="77777777" w:rsidR="00042B7E" w:rsidRPr="00463C89" w:rsidRDefault="00042B7E" w:rsidP="00042B7E">
      <w:pPr>
        <w:pStyle w:val="BodyText"/>
        <w:jc w:val="both"/>
        <w:rPr>
          <w:rFonts w:cs="Arial"/>
          <w:szCs w:val="22"/>
        </w:rPr>
      </w:pPr>
      <w:proofErr w:type="gramStart"/>
      <w:r w:rsidRPr="00463C89">
        <w:rPr>
          <w:rFonts w:cs="Arial"/>
          <w:szCs w:val="22"/>
        </w:rPr>
        <w:t>kV</w:t>
      </w:r>
      <w:proofErr w:type="gramEnd"/>
      <w:r w:rsidRPr="00463C89">
        <w:rPr>
          <w:rFonts w:cs="Arial"/>
          <w:szCs w:val="22"/>
        </w:rPr>
        <w:tab/>
      </w:r>
      <w:r w:rsidRPr="00463C89">
        <w:rPr>
          <w:rFonts w:cs="Arial"/>
          <w:szCs w:val="22"/>
        </w:rPr>
        <w:tab/>
        <w:t>kilovolt</w:t>
      </w:r>
    </w:p>
    <w:p w14:paraId="4CBE0F3B" w14:textId="77777777" w:rsidR="00042B7E" w:rsidRDefault="00042B7E" w:rsidP="00042B7E">
      <w:pPr>
        <w:pStyle w:val="BodyText"/>
        <w:rPr>
          <w:rFonts w:cs="Arial"/>
          <w:szCs w:val="22"/>
        </w:rPr>
      </w:pPr>
      <w:r w:rsidRPr="00463C89">
        <w:rPr>
          <w:rFonts w:cs="Arial"/>
          <w:szCs w:val="22"/>
        </w:rPr>
        <w:t>Hz</w:t>
      </w:r>
      <w:r w:rsidRPr="00463C89">
        <w:rPr>
          <w:rFonts w:cs="Arial"/>
          <w:szCs w:val="22"/>
        </w:rPr>
        <w:tab/>
      </w:r>
      <w:r w:rsidRPr="00463C89">
        <w:rPr>
          <w:rFonts w:cs="Arial"/>
          <w:szCs w:val="22"/>
        </w:rPr>
        <w:tab/>
        <w:t>Hertz – unit of frequency</w:t>
      </w:r>
    </w:p>
    <w:p w14:paraId="76C08BD4" w14:textId="271C261E" w:rsidR="008D3D3A" w:rsidRDefault="00854D9C" w:rsidP="008D3D3A">
      <w:pPr>
        <w:pStyle w:val="BodyText"/>
        <w:rPr>
          <w:rFonts w:cs="Arial"/>
          <w:szCs w:val="22"/>
        </w:rPr>
      </w:pPr>
      <w:r>
        <w:rPr>
          <w:rFonts w:cs="Arial"/>
          <w:szCs w:val="22"/>
        </w:rPr>
        <w:t>AVR</w:t>
      </w:r>
      <w:r>
        <w:rPr>
          <w:rFonts w:cs="Arial"/>
          <w:szCs w:val="22"/>
        </w:rPr>
        <w:tab/>
      </w:r>
      <w:r>
        <w:rPr>
          <w:rFonts w:cs="Arial"/>
          <w:szCs w:val="22"/>
        </w:rPr>
        <w:tab/>
        <w:t>Automatic Voltage regulation</w:t>
      </w:r>
    </w:p>
    <w:p w14:paraId="2FE26785" w14:textId="02362F80" w:rsidR="00966FD3" w:rsidRDefault="00F1560C" w:rsidP="008D3D3A">
      <w:pPr>
        <w:pStyle w:val="BodyText"/>
      </w:pPr>
      <w:r>
        <w:t>DMOL</w:t>
      </w:r>
      <w:r>
        <w:tab/>
      </w:r>
      <w:r>
        <w:tab/>
        <w:t>Defined Mi</w:t>
      </w:r>
      <w:r w:rsidR="006F3D0F">
        <w:t>n</w:t>
      </w:r>
      <w:r>
        <w:t>imum Operating Level</w:t>
      </w:r>
    </w:p>
    <w:p w14:paraId="0A2191F8" w14:textId="7E1CA4B9" w:rsidR="00966FD3" w:rsidRDefault="00966FD3" w:rsidP="00966FD3">
      <w:pPr>
        <w:pStyle w:val="BodyText"/>
        <w:rPr>
          <w:rFonts w:cs="Arial"/>
          <w:szCs w:val="22"/>
        </w:rPr>
      </w:pPr>
      <w:r>
        <w:rPr>
          <w:rFonts w:cs="Arial"/>
          <w:szCs w:val="22"/>
        </w:rPr>
        <w:t>Q</w:t>
      </w:r>
      <w:r w:rsidRPr="004943CD">
        <w:rPr>
          <w:rFonts w:cs="Arial"/>
          <w:szCs w:val="22"/>
          <w:vertAlign w:val="subscript"/>
        </w:rPr>
        <w:t>range</w:t>
      </w:r>
      <w:r>
        <w:rPr>
          <w:rFonts w:cs="Arial"/>
          <w:szCs w:val="22"/>
        </w:rPr>
        <w:tab/>
      </w:r>
      <w:r>
        <w:rPr>
          <w:rFonts w:cs="Arial"/>
          <w:szCs w:val="22"/>
        </w:rPr>
        <w:tab/>
      </w:r>
      <w:r w:rsidR="00FE6593">
        <w:rPr>
          <w:rFonts w:cs="Arial"/>
          <w:szCs w:val="22"/>
        </w:rPr>
        <w:t xml:space="preserve">Maximum </w:t>
      </w:r>
      <w:r w:rsidR="00391BD7">
        <w:rPr>
          <w:rFonts w:cs="Arial"/>
          <w:szCs w:val="22"/>
        </w:rPr>
        <w:t>MVAr</w:t>
      </w:r>
      <w:r w:rsidR="00FE6593">
        <w:rPr>
          <w:rFonts w:cs="Arial"/>
          <w:szCs w:val="22"/>
        </w:rPr>
        <w:t xml:space="preserve"> range (from full lagging to full lea</w:t>
      </w:r>
      <w:r w:rsidR="00D27F16">
        <w:rPr>
          <w:rFonts w:cs="Arial"/>
          <w:szCs w:val="22"/>
        </w:rPr>
        <w:t>ding) that the unit can provide at the connection point.</w:t>
      </w:r>
    </w:p>
    <w:p w14:paraId="44E991C3" w14:textId="539C7994" w:rsidR="00966FD3" w:rsidRDefault="00966FD3" w:rsidP="00966FD3">
      <w:pPr>
        <w:pStyle w:val="BodyText"/>
        <w:rPr>
          <w:rFonts w:cs="Arial"/>
          <w:szCs w:val="22"/>
        </w:rPr>
      </w:pPr>
      <w:r>
        <w:rPr>
          <w:rFonts w:cs="Arial"/>
          <w:szCs w:val="22"/>
        </w:rPr>
        <w:t>P</w:t>
      </w:r>
      <w:r w:rsidRPr="004943CD">
        <w:rPr>
          <w:rFonts w:cs="Arial"/>
          <w:szCs w:val="22"/>
          <w:vertAlign w:val="subscript"/>
        </w:rPr>
        <w:t>range</w:t>
      </w:r>
      <w:r>
        <w:rPr>
          <w:rFonts w:cs="Arial"/>
          <w:szCs w:val="22"/>
        </w:rPr>
        <w:tab/>
      </w:r>
      <w:r>
        <w:rPr>
          <w:rFonts w:cs="Arial"/>
          <w:szCs w:val="22"/>
        </w:rPr>
        <w:tab/>
      </w:r>
      <w:r w:rsidR="00FE6593">
        <w:rPr>
          <w:rFonts w:cs="Arial"/>
          <w:szCs w:val="22"/>
        </w:rPr>
        <w:t>Maximum MW range that the unit can deliver while also being</w:t>
      </w:r>
      <w:r w:rsidR="00D27F16">
        <w:rPr>
          <w:rFonts w:cs="Arial"/>
          <w:szCs w:val="22"/>
        </w:rPr>
        <w:t xml:space="preserve"> able to provide reactive power at the connection point.</w:t>
      </w:r>
    </w:p>
    <w:p w14:paraId="4F89C84C" w14:textId="707BF815" w:rsidR="00966FD3" w:rsidRDefault="00966FD3" w:rsidP="00966FD3">
      <w:pPr>
        <w:pStyle w:val="BodyText"/>
        <w:rPr>
          <w:rFonts w:cs="Arial"/>
          <w:bCs/>
          <w:szCs w:val="22"/>
          <w:lang w:eastAsia="en-IE"/>
        </w:rPr>
      </w:pPr>
      <w:r w:rsidRPr="00683310">
        <w:rPr>
          <w:rFonts w:cs="Arial"/>
          <w:bCs/>
          <w:szCs w:val="22"/>
          <w:lang w:eastAsia="en-IE"/>
        </w:rPr>
        <w:t>P</w:t>
      </w:r>
      <w:r w:rsidRPr="004943CD">
        <w:rPr>
          <w:rFonts w:cs="Arial"/>
          <w:bCs/>
          <w:szCs w:val="22"/>
          <w:vertAlign w:val="subscript"/>
          <w:lang w:eastAsia="en-IE"/>
        </w:rPr>
        <w:t>Max</w:t>
      </w:r>
      <w:r>
        <w:rPr>
          <w:rFonts w:cs="Arial"/>
          <w:bCs/>
          <w:szCs w:val="22"/>
          <w:lang w:eastAsia="en-IE"/>
        </w:rPr>
        <w:tab/>
      </w:r>
      <w:r>
        <w:rPr>
          <w:rFonts w:cs="Arial"/>
          <w:bCs/>
          <w:szCs w:val="22"/>
          <w:lang w:eastAsia="en-IE"/>
        </w:rPr>
        <w:tab/>
      </w:r>
      <w:r w:rsidR="00FE6593">
        <w:rPr>
          <w:rFonts w:cs="Arial"/>
          <w:bCs/>
          <w:szCs w:val="22"/>
          <w:lang w:eastAsia="en-IE"/>
        </w:rPr>
        <w:t>Maximum MW amount the unit can deliver while also providing reactive power</w:t>
      </w:r>
      <w:r w:rsidR="00D27F16">
        <w:rPr>
          <w:rFonts w:cs="Arial"/>
          <w:bCs/>
          <w:szCs w:val="22"/>
          <w:lang w:eastAsia="en-IE"/>
        </w:rPr>
        <w:t xml:space="preserve"> at the connection point.</w:t>
      </w:r>
    </w:p>
    <w:p w14:paraId="73D5D902" w14:textId="360D0C9F" w:rsidR="00966FD3" w:rsidRDefault="00966FD3" w:rsidP="00966FD3">
      <w:pPr>
        <w:pStyle w:val="BodyText"/>
        <w:rPr>
          <w:rFonts w:cs="Arial"/>
          <w:bCs/>
          <w:szCs w:val="22"/>
          <w:lang w:eastAsia="en-IE"/>
        </w:rPr>
      </w:pPr>
      <w:r>
        <w:rPr>
          <w:rFonts w:cs="Arial"/>
          <w:bCs/>
          <w:szCs w:val="22"/>
          <w:lang w:eastAsia="en-IE"/>
        </w:rPr>
        <w:t>P</w:t>
      </w:r>
      <w:r w:rsidRPr="004943CD">
        <w:rPr>
          <w:rFonts w:cs="Arial"/>
          <w:bCs/>
          <w:szCs w:val="22"/>
          <w:vertAlign w:val="subscript"/>
          <w:lang w:eastAsia="en-IE"/>
        </w:rPr>
        <w:t>Min</w:t>
      </w:r>
      <w:r>
        <w:rPr>
          <w:rFonts w:cs="Arial"/>
          <w:bCs/>
          <w:szCs w:val="22"/>
          <w:lang w:eastAsia="en-IE"/>
        </w:rPr>
        <w:tab/>
      </w:r>
      <w:r>
        <w:rPr>
          <w:rFonts w:cs="Arial"/>
          <w:bCs/>
          <w:szCs w:val="22"/>
          <w:lang w:eastAsia="en-IE"/>
        </w:rPr>
        <w:tab/>
      </w:r>
      <w:r w:rsidR="00FE6593">
        <w:rPr>
          <w:rFonts w:cs="Arial"/>
          <w:bCs/>
          <w:szCs w:val="22"/>
          <w:lang w:eastAsia="en-IE"/>
        </w:rPr>
        <w:t>Minimum MW amount the unit can deliver whil</w:t>
      </w:r>
      <w:r w:rsidR="00D27F16">
        <w:rPr>
          <w:rFonts w:cs="Arial"/>
          <w:bCs/>
          <w:szCs w:val="22"/>
          <w:lang w:eastAsia="en-IE"/>
        </w:rPr>
        <w:t>e also providing reactive power at the connection point.</w:t>
      </w:r>
    </w:p>
    <w:p w14:paraId="6DF313EA" w14:textId="2C14E598" w:rsidR="00966FD3" w:rsidRPr="005115C0" w:rsidRDefault="00966FD3" w:rsidP="00966FD3">
      <w:pPr>
        <w:pStyle w:val="BodyText"/>
        <w:rPr>
          <w:rFonts w:cs="Arial"/>
          <w:bCs/>
          <w:szCs w:val="22"/>
          <w:lang w:eastAsia="en-IE"/>
        </w:rPr>
      </w:pPr>
      <w:proofErr w:type="gramStart"/>
      <w:r>
        <w:rPr>
          <w:rFonts w:cs="Arial"/>
          <w:bCs/>
          <w:szCs w:val="22"/>
          <w:lang w:eastAsia="en-IE"/>
        </w:rPr>
        <w:lastRenderedPageBreak/>
        <w:t>Q</w:t>
      </w:r>
      <w:r w:rsidRPr="004943CD">
        <w:rPr>
          <w:rFonts w:cs="Arial"/>
          <w:bCs/>
          <w:szCs w:val="22"/>
          <w:vertAlign w:val="subscript"/>
          <w:lang w:eastAsia="en-IE"/>
        </w:rPr>
        <w:t>Max</w:t>
      </w:r>
      <w:r>
        <w:rPr>
          <w:rFonts w:cs="Arial"/>
          <w:bCs/>
          <w:szCs w:val="22"/>
          <w:lang w:eastAsia="en-IE"/>
        </w:rPr>
        <w:tab/>
      </w:r>
      <w:r>
        <w:rPr>
          <w:rFonts w:cs="Arial"/>
          <w:bCs/>
          <w:szCs w:val="22"/>
          <w:lang w:eastAsia="en-IE"/>
        </w:rPr>
        <w:tab/>
      </w:r>
      <w:r w:rsidR="004C058A">
        <w:rPr>
          <w:rFonts w:cs="Arial"/>
          <w:bCs/>
          <w:szCs w:val="22"/>
          <w:lang w:eastAsia="en-IE"/>
        </w:rPr>
        <w:t xml:space="preserve">Maximum Lagging Mar </w:t>
      </w:r>
      <w:r w:rsidR="00116D55" w:rsidRPr="00282C41">
        <w:t>that can be delivered over the full P</w:t>
      </w:r>
      <w:r w:rsidR="00116D55" w:rsidRPr="00282C41">
        <w:rPr>
          <w:vertAlign w:val="subscript"/>
        </w:rPr>
        <w:t>range</w:t>
      </w:r>
      <w:r w:rsidR="00116D55" w:rsidRPr="00282C41">
        <w:t>.</w:t>
      </w:r>
      <w:proofErr w:type="gramEnd"/>
    </w:p>
    <w:p w14:paraId="705DCC1F" w14:textId="2BE84EFC" w:rsidR="00966FD3" w:rsidRPr="005115C0" w:rsidRDefault="00966FD3" w:rsidP="008D3D3A">
      <w:pPr>
        <w:pStyle w:val="BodyText"/>
      </w:pPr>
      <w:r w:rsidRPr="005115C0">
        <w:rPr>
          <w:rFonts w:cs="Arial"/>
          <w:bCs/>
          <w:szCs w:val="22"/>
          <w:lang w:eastAsia="en-IE"/>
        </w:rPr>
        <w:t>Q</w:t>
      </w:r>
      <w:r w:rsidRPr="005115C0">
        <w:rPr>
          <w:rFonts w:cs="Arial"/>
          <w:bCs/>
          <w:szCs w:val="22"/>
          <w:vertAlign w:val="subscript"/>
          <w:lang w:eastAsia="en-IE"/>
        </w:rPr>
        <w:t>Min</w:t>
      </w:r>
      <w:r w:rsidRPr="005115C0">
        <w:rPr>
          <w:rFonts w:cs="Arial"/>
          <w:bCs/>
          <w:szCs w:val="22"/>
          <w:lang w:eastAsia="en-IE"/>
        </w:rPr>
        <w:tab/>
      </w:r>
      <w:r w:rsidRPr="005115C0">
        <w:rPr>
          <w:rFonts w:cs="Arial"/>
          <w:bCs/>
          <w:szCs w:val="22"/>
          <w:lang w:eastAsia="en-IE"/>
        </w:rPr>
        <w:tab/>
      </w:r>
      <w:r w:rsidR="004C058A" w:rsidRPr="005115C0">
        <w:rPr>
          <w:rFonts w:cs="Arial"/>
          <w:bCs/>
          <w:szCs w:val="22"/>
          <w:lang w:eastAsia="en-IE"/>
        </w:rPr>
        <w:t xml:space="preserve">Minimum Leading </w:t>
      </w:r>
      <w:r w:rsidR="00391BD7" w:rsidRPr="005115C0">
        <w:rPr>
          <w:rFonts w:cs="Arial"/>
          <w:bCs/>
          <w:szCs w:val="22"/>
          <w:lang w:eastAsia="en-IE"/>
        </w:rPr>
        <w:t>MVAr</w:t>
      </w:r>
      <w:r w:rsidR="00116D55" w:rsidRPr="005115C0">
        <w:t xml:space="preserve"> that can be delivered over the full P</w:t>
      </w:r>
      <w:r w:rsidR="00116D55" w:rsidRPr="00282C41">
        <w:rPr>
          <w:vertAlign w:val="subscript"/>
        </w:rPr>
        <w:t>range</w:t>
      </w:r>
      <w:r w:rsidR="00116D55" w:rsidRPr="00282C41">
        <w:t>.</w:t>
      </w:r>
    </w:p>
    <w:p w14:paraId="2778DE0F" w14:textId="05E8A52B" w:rsidR="005A3AF2" w:rsidRDefault="008D3D3A" w:rsidP="00C27C1B">
      <w:pPr>
        <w:pStyle w:val="Heading1"/>
      </w:pPr>
      <w:r>
        <w:t>Unit Data</w:t>
      </w:r>
    </w:p>
    <w:tbl>
      <w:tblPr>
        <w:tblStyle w:val="TableGrid"/>
        <w:tblW w:w="0" w:type="auto"/>
        <w:jc w:val="center"/>
        <w:tblLook w:val="04A0" w:firstRow="1" w:lastRow="0" w:firstColumn="1" w:lastColumn="0" w:noHBand="0" w:noVBand="1"/>
      </w:tblPr>
      <w:tblGrid>
        <w:gridCol w:w="5191"/>
        <w:gridCol w:w="3488"/>
      </w:tblGrid>
      <w:tr w:rsidR="00C84F42" w:rsidRPr="003765F3" w14:paraId="2FA61181"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630A24BC" w14:textId="77777777" w:rsidR="00C84F42" w:rsidRPr="003765F3" w:rsidRDefault="00C84F42" w:rsidP="00DE5AF1">
            <w:pPr>
              <w:pStyle w:val="BodyText"/>
              <w:spacing w:before="120" w:after="120"/>
              <w:rPr>
                <w:szCs w:val="22"/>
                <w:lang w:val="en-GB"/>
              </w:rPr>
            </w:pPr>
            <w:r w:rsidRPr="003765F3">
              <w:rPr>
                <w:szCs w:val="22"/>
                <w:lang w:val="en-GB"/>
              </w:rPr>
              <w:t>WFPS Name</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03676" w14:textId="77777777" w:rsidR="00C84F42" w:rsidRPr="00C82F89" w:rsidRDefault="00C84F42" w:rsidP="00DE5AF1">
            <w:pPr>
              <w:pStyle w:val="BodyText"/>
              <w:spacing w:before="120" w:after="120"/>
              <w:rPr>
                <w:szCs w:val="22"/>
                <w:highlight w:val="yellow"/>
                <w:lang w:val="en-GB"/>
              </w:rPr>
            </w:pPr>
            <w:r w:rsidRPr="00C82F89">
              <w:rPr>
                <w:szCs w:val="22"/>
                <w:highlight w:val="yellow"/>
                <w:lang w:val="en-GB"/>
              </w:rPr>
              <w:t xml:space="preserve">WFPS to Specify </w:t>
            </w:r>
          </w:p>
        </w:tc>
      </w:tr>
      <w:tr w:rsidR="00C84F42" w:rsidRPr="003765F3" w14:paraId="507BBBC0"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10FA4407" w14:textId="77777777" w:rsidR="00C84F42" w:rsidRPr="003765F3" w:rsidRDefault="00C84F42" w:rsidP="00DE5AF1">
            <w:pPr>
              <w:pStyle w:val="BodyText"/>
              <w:spacing w:before="120" w:after="120"/>
              <w:rPr>
                <w:szCs w:val="22"/>
                <w:lang w:val="en-GB"/>
              </w:rPr>
            </w:pPr>
            <w:r w:rsidRPr="003765F3">
              <w:rPr>
                <w:szCs w:val="22"/>
                <w:lang w:val="en-GB"/>
              </w:rPr>
              <w:t>WFPS Test Coordinator and contact number:</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082ED" w14:textId="77777777" w:rsidR="00C84F42" w:rsidRPr="00C82F89" w:rsidRDefault="00C84F42" w:rsidP="00DE5AF1">
            <w:pPr>
              <w:pStyle w:val="BodyText"/>
              <w:spacing w:before="120" w:after="120"/>
              <w:rPr>
                <w:szCs w:val="22"/>
                <w:highlight w:val="yellow"/>
                <w:lang w:val="en-GB"/>
              </w:rPr>
            </w:pPr>
            <w:r w:rsidRPr="00C82F89">
              <w:rPr>
                <w:szCs w:val="22"/>
                <w:highlight w:val="yellow"/>
                <w:lang w:val="en-GB"/>
              </w:rPr>
              <w:t>WFPS to Specify</w:t>
            </w:r>
          </w:p>
        </w:tc>
      </w:tr>
      <w:tr w:rsidR="00C84F42" w:rsidRPr="003765F3" w14:paraId="08DEDE1B"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35DEA61E" w14:textId="77777777" w:rsidR="00C84F42" w:rsidRPr="003765F3" w:rsidRDefault="00C84F42" w:rsidP="00DE5AF1">
            <w:pPr>
              <w:pStyle w:val="BodyText"/>
              <w:spacing w:before="120" w:after="120"/>
              <w:rPr>
                <w:szCs w:val="22"/>
                <w:lang w:val="en-GB"/>
              </w:rPr>
            </w:pPr>
            <w:r w:rsidRPr="003765F3">
              <w:rPr>
                <w:szCs w:val="22"/>
                <w:lang w:val="en-GB"/>
              </w:rPr>
              <w:t>WFPS Location</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79FEB" w14:textId="77777777" w:rsidR="00C84F42" w:rsidRPr="00C82F89" w:rsidRDefault="00C84F42" w:rsidP="00DE5AF1">
            <w:pPr>
              <w:pStyle w:val="BodyText"/>
              <w:spacing w:before="120" w:after="120"/>
              <w:rPr>
                <w:szCs w:val="22"/>
                <w:highlight w:val="yellow"/>
                <w:lang w:val="en-GB"/>
              </w:rPr>
            </w:pPr>
            <w:r w:rsidRPr="00C82F89">
              <w:rPr>
                <w:szCs w:val="22"/>
                <w:highlight w:val="yellow"/>
                <w:lang w:val="en-GB"/>
              </w:rPr>
              <w:t xml:space="preserve">WFPS to Specify </w:t>
            </w:r>
          </w:p>
        </w:tc>
      </w:tr>
      <w:tr w:rsidR="00C84F42" w:rsidRPr="003765F3" w14:paraId="3C2CEB6C"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68FB5C37" w14:textId="77777777" w:rsidR="00C84F42" w:rsidRPr="003765F3" w:rsidRDefault="00C84F42" w:rsidP="00DE5AF1">
            <w:pPr>
              <w:pStyle w:val="BodyText"/>
              <w:spacing w:before="120" w:after="120"/>
              <w:rPr>
                <w:b/>
                <w:caps/>
                <w:szCs w:val="22"/>
                <w:lang w:val="en-GB"/>
              </w:rPr>
            </w:pPr>
            <w:r w:rsidRPr="003765F3">
              <w:rPr>
                <w:szCs w:val="22"/>
                <w:lang w:val="en-GB"/>
              </w:rPr>
              <w:t>WFPS connection point</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DA2D8" w14:textId="77777777" w:rsidR="00C84F42" w:rsidRPr="00C82F89" w:rsidRDefault="00C84F42" w:rsidP="00DE5AF1">
            <w:pPr>
              <w:pStyle w:val="BodyText"/>
              <w:spacing w:before="120" w:after="120"/>
              <w:rPr>
                <w:szCs w:val="22"/>
                <w:highlight w:val="yellow"/>
                <w:lang w:val="en-GB"/>
              </w:rPr>
            </w:pPr>
            <w:r w:rsidRPr="005F0489">
              <w:rPr>
                <w:rFonts w:cs="Arial"/>
                <w:szCs w:val="22"/>
                <w:highlight w:val="yellow"/>
                <w:lang w:val="en-GB"/>
              </w:rPr>
              <w:t>HV Bushings of T101 in XX 110kV station</w:t>
            </w:r>
          </w:p>
        </w:tc>
      </w:tr>
      <w:tr w:rsidR="00C84F42" w:rsidRPr="003765F3" w14:paraId="54C2B5E8"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2250557E" w14:textId="77777777" w:rsidR="00C84F42" w:rsidRPr="003765F3" w:rsidRDefault="00C84F42" w:rsidP="00DE5AF1">
            <w:pPr>
              <w:pStyle w:val="BodyText"/>
              <w:spacing w:before="120" w:after="120"/>
              <w:rPr>
                <w:szCs w:val="22"/>
                <w:lang w:val="en-GB"/>
              </w:rPr>
            </w:pPr>
            <w:r w:rsidRPr="003765F3">
              <w:rPr>
                <w:szCs w:val="22"/>
                <w:lang w:val="en-GB"/>
              </w:rPr>
              <w:t>WFPS connection voltage</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C92A5" w14:textId="77777777" w:rsidR="00C84F42" w:rsidRPr="00C82F89" w:rsidRDefault="00C84F42" w:rsidP="00DE5AF1">
            <w:pPr>
              <w:pStyle w:val="BodyText"/>
              <w:spacing w:before="120" w:after="120"/>
              <w:rPr>
                <w:szCs w:val="22"/>
                <w:highlight w:val="yellow"/>
                <w:lang w:val="en-GB"/>
              </w:rPr>
            </w:pPr>
            <w:r w:rsidRPr="00C82F89">
              <w:rPr>
                <w:szCs w:val="22"/>
                <w:highlight w:val="yellow"/>
                <w:lang w:val="en-GB"/>
              </w:rPr>
              <w:t xml:space="preserve">WFPS to Specify </w:t>
            </w:r>
          </w:p>
        </w:tc>
      </w:tr>
      <w:tr w:rsidR="00C84F42" w:rsidRPr="003765F3" w14:paraId="0959DBB1"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4CC969C2" w14:textId="77777777" w:rsidR="00C84F42" w:rsidRPr="003765F3" w:rsidRDefault="00C84F42" w:rsidP="00DE5AF1">
            <w:pPr>
              <w:pStyle w:val="BodyText"/>
              <w:spacing w:before="120" w:after="120"/>
              <w:rPr>
                <w:szCs w:val="22"/>
                <w:lang w:val="en-GB"/>
              </w:rPr>
            </w:pPr>
            <w:r w:rsidRPr="003765F3">
              <w:rPr>
                <w:szCs w:val="22"/>
                <w:lang w:val="en-GB"/>
              </w:rPr>
              <w:t>Installed Turbine type, MW size and quantity</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B2791" w14:textId="77777777" w:rsidR="00C84F42" w:rsidRPr="00C82F89" w:rsidRDefault="00C84F42" w:rsidP="00DE5AF1">
            <w:pPr>
              <w:pStyle w:val="BodyText"/>
              <w:spacing w:before="120" w:after="120"/>
              <w:rPr>
                <w:szCs w:val="22"/>
                <w:highlight w:val="yellow"/>
                <w:lang w:val="en-GB"/>
              </w:rPr>
            </w:pPr>
            <w:r w:rsidRPr="00C82F89">
              <w:rPr>
                <w:szCs w:val="22"/>
                <w:highlight w:val="yellow"/>
                <w:lang w:val="en-GB"/>
              </w:rPr>
              <w:t>WFPS to Specify</w:t>
            </w:r>
          </w:p>
        </w:tc>
      </w:tr>
      <w:tr w:rsidR="00C84F42" w:rsidRPr="003765F3" w14:paraId="046EE56C"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574DCBFF" w14:textId="77777777" w:rsidR="00C84F42" w:rsidRPr="003765F3" w:rsidRDefault="00C84F42" w:rsidP="00DE5AF1">
            <w:pPr>
              <w:pStyle w:val="BodyText"/>
              <w:spacing w:before="120" w:after="120"/>
              <w:rPr>
                <w:szCs w:val="22"/>
                <w:lang w:val="en-GB"/>
              </w:rPr>
            </w:pPr>
            <w:r w:rsidRPr="003765F3">
              <w:rPr>
                <w:szCs w:val="22"/>
                <w:lang w:val="en-GB"/>
              </w:rPr>
              <w:t>Contracted MEC</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7E667" w14:textId="77777777" w:rsidR="00C84F42" w:rsidRPr="00C82F89" w:rsidRDefault="00C84F42" w:rsidP="00DE5AF1">
            <w:pPr>
              <w:pStyle w:val="BodyText"/>
              <w:spacing w:before="120" w:after="120"/>
              <w:rPr>
                <w:szCs w:val="22"/>
                <w:highlight w:val="yellow"/>
                <w:lang w:val="en-GB"/>
              </w:rPr>
            </w:pPr>
            <w:r w:rsidRPr="00C82F89">
              <w:rPr>
                <w:szCs w:val="22"/>
                <w:highlight w:val="yellow"/>
                <w:lang w:val="en-GB"/>
              </w:rPr>
              <w:t xml:space="preserve">WFPS to Specify </w:t>
            </w:r>
          </w:p>
        </w:tc>
      </w:tr>
      <w:tr w:rsidR="00C84F42" w:rsidRPr="003765F3" w14:paraId="77403636"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2D641835" w14:textId="77777777" w:rsidR="00C84F42" w:rsidRPr="003765F3" w:rsidRDefault="00C84F42" w:rsidP="00DE5AF1">
            <w:pPr>
              <w:pStyle w:val="BodyText"/>
              <w:spacing w:before="120" w:after="120"/>
              <w:rPr>
                <w:szCs w:val="22"/>
                <w:lang w:val="en-GB"/>
              </w:rPr>
            </w:pPr>
            <w:r w:rsidRPr="003765F3">
              <w:rPr>
                <w:szCs w:val="22"/>
                <w:lang w:val="en-GB"/>
              </w:rPr>
              <w:t>Registered Capacity</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17707" w14:textId="77777777" w:rsidR="00C84F42" w:rsidRPr="00C82F89" w:rsidRDefault="00C84F42" w:rsidP="00DE5AF1">
            <w:pPr>
              <w:pStyle w:val="BodyText"/>
              <w:spacing w:before="120" w:after="120"/>
              <w:rPr>
                <w:szCs w:val="22"/>
                <w:highlight w:val="yellow"/>
                <w:lang w:val="en-GB"/>
              </w:rPr>
            </w:pPr>
            <w:r w:rsidRPr="00C82F89">
              <w:rPr>
                <w:szCs w:val="22"/>
                <w:highlight w:val="yellow"/>
                <w:lang w:val="en-GB"/>
              </w:rPr>
              <w:t>WFPS to Specify</w:t>
            </w:r>
          </w:p>
        </w:tc>
      </w:tr>
      <w:tr w:rsidR="00C84F42" w:rsidRPr="003765F3" w14:paraId="6370D4B8"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756C9A65" w14:textId="77777777" w:rsidR="00C84F42" w:rsidRPr="003765F3" w:rsidRDefault="00C84F42" w:rsidP="00DE5AF1">
            <w:pPr>
              <w:pStyle w:val="BodyText"/>
              <w:spacing w:before="120" w:after="120"/>
              <w:rPr>
                <w:szCs w:val="22"/>
                <w:lang w:val="en-GB"/>
              </w:rPr>
            </w:pPr>
            <w:r w:rsidRPr="003765F3">
              <w:rPr>
                <w:szCs w:val="22"/>
                <w:lang w:val="en-GB"/>
              </w:rPr>
              <w:t>Limiter applied to Exported MW</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BFA5E" w14:textId="77777777" w:rsidR="00C84F42" w:rsidRPr="00C82F89" w:rsidRDefault="00C84F42" w:rsidP="00DE5AF1">
            <w:pPr>
              <w:pStyle w:val="BodyText"/>
              <w:spacing w:before="120" w:after="120"/>
              <w:rPr>
                <w:szCs w:val="22"/>
                <w:highlight w:val="yellow"/>
                <w:lang w:val="en-GB"/>
              </w:rPr>
            </w:pPr>
            <w:r w:rsidRPr="00C82F89">
              <w:rPr>
                <w:szCs w:val="22"/>
                <w:highlight w:val="yellow"/>
                <w:lang w:val="en-GB"/>
              </w:rPr>
              <w:t>WFPS to Specify</w:t>
            </w:r>
          </w:p>
        </w:tc>
      </w:tr>
      <w:tr w:rsidR="00C84F42" w:rsidRPr="003765F3" w14:paraId="56FC004F"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hideMark/>
          </w:tcPr>
          <w:p w14:paraId="7A9D783F" w14:textId="77777777" w:rsidR="00C84F42" w:rsidRPr="003765F3" w:rsidRDefault="00C84F42" w:rsidP="00DE5AF1">
            <w:pPr>
              <w:pStyle w:val="BodyText"/>
              <w:spacing w:before="120" w:after="120"/>
              <w:rPr>
                <w:szCs w:val="22"/>
                <w:lang w:val="en-GB"/>
              </w:rPr>
            </w:pPr>
            <w:r w:rsidRPr="003765F3">
              <w:rPr>
                <w:szCs w:val="22"/>
                <w:lang w:val="en-GB"/>
              </w:rPr>
              <w:t>Limiter applied to AAP</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B0E30" w14:textId="77777777" w:rsidR="00C84F42" w:rsidRPr="00C82F89" w:rsidRDefault="00C84F42" w:rsidP="00DE5AF1">
            <w:pPr>
              <w:pStyle w:val="BodyText"/>
              <w:spacing w:before="120" w:after="120"/>
              <w:rPr>
                <w:szCs w:val="22"/>
                <w:highlight w:val="yellow"/>
                <w:lang w:val="en-GB"/>
              </w:rPr>
            </w:pPr>
            <w:r w:rsidRPr="00C82F89">
              <w:rPr>
                <w:szCs w:val="22"/>
                <w:highlight w:val="yellow"/>
                <w:lang w:val="en-GB"/>
              </w:rPr>
              <w:t>WFPS to Specify</w:t>
            </w:r>
          </w:p>
        </w:tc>
      </w:tr>
      <w:tr w:rsidR="00C84F42" w:rsidRPr="003765F3" w14:paraId="197480C6"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vAlign w:val="center"/>
            <w:hideMark/>
          </w:tcPr>
          <w:p w14:paraId="1CA4AB5F" w14:textId="77777777" w:rsidR="00C84F42" w:rsidRPr="003765F3" w:rsidRDefault="00C84F42" w:rsidP="00DE5AF1">
            <w:pPr>
              <w:pStyle w:val="BodyText"/>
              <w:spacing w:before="120" w:after="120"/>
              <w:rPr>
                <w:b/>
                <w:caps/>
                <w:szCs w:val="22"/>
                <w:lang w:val="en-GB"/>
              </w:rPr>
            </w:pPr>
            <w:r w:rsidRPr="003765F3">
              <w:rPr>
                <w:szCs w:val="22"/>
                <w:lang w:val="en-GB"/>
              </w:rPr>
              <w:t>DMOL</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F18BA" w14:textId="77777777" w:rsidR="00C84F42" w:rsidRPr="00C82F89" w:rsidRDefault="00C84F42" w:rsidP="00DE5AF1">
            <w:pPr>
              <w:pStyle w:val="BodyText"/>
              <w:spacing w:before="120" w:after="120"/>
              <w:rPr>
                <w:szCs w:val="22"/>
                <w:highlight w:val="yellow"/>
                <w:lang w:val="en-GB"/>
              </w:rPr>
            </w:pPr>
            <w:r w:rsidRPr="00C82F89">
              <w:rPr>
                <w:szCs w:val="22"/>
                <w:highlight w:val="yellow"/>
                <w:lang w:val="en-GB"/>
              </w:rPr>
              <w:t xml:space="preserve">WFPS to Specify </w:t>
            </w:r>
          </w:p>
        </w:tc>
      </w:tr>
      <w:tr w:rsidR="00C0406C" w:rsidRPr="003765F3" w14:paraId="7D4E027B"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tcPr>
          <w:p w14:paraId="68D71CCE" w14:textId="0DCB8622" w:rsidR="00C0406C" w:rsidRPr="003765F3" w:rsidRDefault="00C0406C" w:rsidP="00DE5AF1">
            <w:pPr>
              <w:pStyle w:val="BodyText"/>
              <w:spacing w:before="120" w:after="120"/>
              <w:rPr>
                <w:szCs w:val="22"/>
                <w:lang w:val="en-GB"/>
              </w:rPr>
            </w:pPr>
            <w:r>
              <w:rPr>
                <w:rFonts w:cs="Arial"/>
                <w:szCs w:val="22"/>
              </w:rPr>
              <w:t>Is the AVR fully commissioned and functional?</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tcPr>
          <w:p w14:paraId="1F78EDF8" w14:textId="2C211FBE" w:rsidR="00C0406C" w:rsidRPr="00C82F89" w:rsidRDefault="00C0406C" w:rsidP="00DE5AF1">
            <w:pPr>
              <w:pStyle w:val="BodyText"/>
              <w:spacing w:before="120" w:after="120"/>
              <w:rPr>
                <w:szCs w:val="22"/>
                <w:highlight w:val="yellow"/>
                <w:lang w:val="en-GB"/>
              </w:rPr>
            </w:pPr>
            <w:r w:rsidRPr="005F0489">
              <w:rPr>
                <w:rFonts w:cs="Arial"/>
                <w:szCs w:val="22"/>
                <w:highlight w:val="yellow"/>
              </w:rPr>
              <w:t>Yes/No</w:t>
            </w:r>
          </w:p>
        </w:tc>
      </w:tr>
      <w:tr w:rsidR="00C0406C" w:rsidRPr="003765F3" w14:paraId="3FF0167B" w14:textId="77777777" w:rsidTr="00C82F89">
        <w:trPr>
          <w:jc w:val="center"/>
        </w:trPr>
        <w:tc>
          <w:tcPr>
            <w:tcW w:w="5191" w:type="dxa"/>
            <w:tcBorders>
              <w:top w:val="single" w:sz="4" w:space="0" w:color="auto"/>
              <w:left w:val="single" w:sz="4" w:space="0" w:color="auto"/>
              <w:bottom w:val="single" w:sz="4" w:space="0" w:color="auto"/>
              <w:right w:val="single" w:sz="4" w:space="0" w:color="auto"/>
            </w:tcBorders>
          </w:tcPr>
          <w:p w14:paraId="428F1F10" w14:textId="4E3A42CA" w:rsidR="00C0406C" w:rsidRDefault="00C0406C" w:rsidP="00DE5AF1">
            <w:pPr>
              <w:pStyle w:val="BodyText"/>
              <w:spacing w:before="120" w:after="120"/>
              <w:rPr>
                <w:szCs w:val="22"/>
                <w:lang w:val="en-GB"/>
              </w:rPr>
            </w:pPr>
            <w:r>
              <w:rPr>
                <w:rFonts w:cs="Arial"/>
                <w:szCs w:val="22"/>
              </w:rPr>
              <w:t>AVR Droop Setting</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78042" w14:textId="20BEAE87" w:rsidR="00C0406C" w:rsidRPr="00C82F89" w:rsidRDefault="00C0406C" w:rsidP="00DE5AF1">
            <w:pPr>
              <w:pStyle w:val="BodyText"/>
              <w:spacing w:before="120" w:after="120"/>
              <w:rPr>
                <w:szCs w:val="22"/>
                <w:highlight w:val="yellow"/>
                <w:lang w:val="en-GB"/>
              </w:rPr>
            </w:pPr>
            <w:r w:rsidRPr="005F0489">
              <w:rPr>
                <w:rFonts w:cs="Arial"/>
                <w:szCs w:val="22"/>
                <w:highlight w:val="yellow"/>
              </w:rPr>
              <w:t>_______%</w:t>
            </w:r>
          </w:p>
        </w:tc>
      </w:tr>
    </w:tbl>
    <w:p w14:paraId="555D0DAF" w14:textId="77777777" w:rsidR="00042B7E" w:rsidRDefault="00042B7E" w:rsidP="00042B7E">
      <w:pPr>
        <w:pStyle w:val="Heading1"/>
      </w:pPr>
      <w:r>
        <w:t>System Services</w:t>
      </w:r>
    </w:p>
    <w:p w14:paraId="29CD5D84" w14:textId="77777777" w:rsidR="007F2D98" w:rsidRDefault="007F2D98" w:rsidP="007F2D98">
      <w:pPr>
        <w:pStyle w:val="BodyText"/>
        <w:spacing w:before="120" w:after="120"/>
        <w:jc w:val="both"/>
      </w:pPr>
      <w:r>
        <w:rPr>
          <w:szCs w:val="22"/>
        </w:rPr>
        <w:t>The d</w:t>
      </w:r>
      <w:r w:rsidRPr="00164889">
        <w:rPr>
          <w:szCs w:val="22"/>
        </w:rPr>
        <w:t>efinition</w:t>
      </w:r>
      <w:r>
        <w:rPr>
          <w:szCs w:val="22"/>
        </w:rPr>
        <w:t>s referenced in this document are for indicative purposes only</w:t>
      </w:r>
      <w:r w:rsidRPr="00BF15AA">
        <w:rPr>
          <w:szCs w:val="22"/>
        </w:rPr>
        <w:t>.</w:t>
      </w:r>
      <w:r>
        <w:rPr>
          <w:szCs w:val="22"/>
        </w:rPr>
        <w:t xml:space="preserve"> </w:t>
      </w:r>
      <w:r w:rsidRPr="00BF15AA">
        <w:t>In the event of inconsistency between the definitions in this document and those in the DS3 System Services Agreement, the definitions in the DS3 System Services Agreement shall prevail.</w:t>
      </w:r>
    </w:p>
    <w:p w14:paraId="1426F44E" w14:textId="77777777" w:rsidR="00042B7E" w:rsidRDefault="00042B7E" w:rsidP="00042B7E">
      <w:pPr>
        <w:pStyle w:val="Heading2"/>
      </w:pPr>
      <w:r w:rsidRPr="00660160">
        <w:t>Steady</w:t>
      </w:r>
      <w:r>
        <w:t>-State Reactive Power</w:t>
      </w:r>
    </w:p>
    <w:p w14:paraId="3E3BA50B" w14:textId="0A2AE41B" w:rsidR="00042B7E" w:rsidRDefault="00305625" w:rsidP="009B49D0">
      <w:pPr>
        <w:pStyle w:val="BodyText"/>
        <w:spacing w:before="120" w:after="120"/>
        <w:jc w:val="both"/>
      </w:pPr>
      <w:r>
        <w:t xml:space="preserve">SSRP is defined as </w:t>
      </w:r>
      <w:r w:rsidR="00042B7E" w:rsidRPr="00305625">
        <w:t xml:space="preserve">the dispatchable reactive power range </w:t>
      </w:r>
      <w:r w:rsidR="00546313" w:rsidRPr="00305625">
        <w:t>(Q</w:t>
      </w:r>
      <w:r w:rsidR="00546313" w:rsidRPr="00305625">
        <w:rPr>
          <w:vertAlign w:val="subscript"/>
        </w:rPr>
        <w:t>Range</w:t>
      </w:r>
      <w:r w:rsidR="00546313" w:rsidRPr="00305625">
        <w:t xml:space="preserve">) </w:t>
      </w:r>
      <w:r w:rsidR="00042B7E" w:rsidRPr="00305625">
        <w:t xml:space="preserve">in </w:t>
      </w:r>
      <w:r w:rsidR="00391BD7" w:rsidRPr="00305625">
        <w:t>MVAr</w:t>
      </w:r>
      <w:r w:rsidR="00042B7E" w:rsidRPr="00305625">
        <w:t xml:space="preserve"> that can be provided across the full range of active power output (</w:t>
      </w:r>
      <w:r w:rsidR="00546313">
        <w:t>P</w:t>
      </w:r>
      <w:r w:rsidR="00546313" w:rsidRPr="00546313">
        <w:rPr>
          <w:vertAlign w:val="subscript"/>
        </w:rPr>
        <w:t>Range</w:t>
      </w:r>
      <w:r w:rsidRPr="00305625">
        <w:t>)</w:t>
      </w:r>
      <w:r w:rsidR="005B00AB">
        <w:t>. For WFPS, P</w:t>
      </w:r>
      <w:r w:rsidR="005B00AB" w:rsidRPr="00546313">
        <w:rPr>
          <w:vertAlign w:val="subscript"/>
        </w:rPr>
        <w:t>Range</w:t>
      </w:r>
      <w:r w:rsidR="005B00AB">
        <w:t xml:space="preserve"> may or may not be limited by DMOL.</w:t>
      </w:r>
    </w:p>
    <w:p w14:paraId="113775C9" w14:textId="6A4642E8" w:rsidR="00042B7E" w:rsidRDefault="00042B7E" w:rsidP="009B49D0">
      <w:pPr>
        <w:pStyle w:val="Heading2"/>
        <w:spacing w:before="120" w:after="120"/>
      </w:pPr>
      <w:r>
        <w:t>Reactive Power Factor calculation</w:t>
      </w:r>
    </w:p>
    <w:p w14:paraId="17AE4AE2" w14:textId="5D8C8F41" w:rsidR="00042B7E" w:rsidRPr="0016779F" w:rsidRDefault="00042B7E" w:rsidP="009B49D0">
      <w:pPr>
        <w:pStyle w:val="BodyText"/>
        <w:spacing w:before="120" w:after="120"/>
      </w:pPr>
      <m:oMathPara>
        <m:oMath>
          <m:r>
            <w:rPr>
              <w:rFonts w:ascii="Cambria Math" w:hAnsi="Cambria Math"/>
            </w:rPr>
            <m:t xml:space="preserve">RP Factor= </m:t>
          </m:r>
          <m:f>
            <m:fPr>
              <m:ctrlPr>
                <w:rPr>
                  <w:rFonts w:ascii="Cambria Math" w:hAnsi="Cambria Math"/>
                  <w:i/>
                </w:rPr>
              </m:ctrlPr>
            </m:fPr>
            <m:num>
              <m:r>
                <w:rPr>
                  <w:rFonts w:ascii="Cambria Math" w:hAnsi="Cambria Math"/>
                </w:rPr>
                <m:t xml:space="preserve">Active Power Range across which reactive power can be provided </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Range</m:t>
                      </m:r>
                    </m:sub>
                  </m:sSub>
                </m:e>
              </m:d>
            </m:num>
            <m:den>
              <m:r>
                <w:rPr>
                  <w:rFonts w:ascii="Cambria Math" w:hAnsi="Cambria Math"/>
                </w:rPr>
                <m:t>Registered Capacity</m:t>
              </m:r>
            </m:den>
          </m:f>
        </m:oMath>
      </m:oMathPara>
    </w:p>
    <w:p w14:paraId="1014A6A0" w14:textId="77777777" w:rsidR="00E26B88" w:rsidRPr="00E26B88" w:rsidRDefault="00E26B88" w:rsidP="009B49D0">
      <w:pPr>
        <w:pStyle w:val="BodyText"/>
        <w:spacing w:before="120" w:after="120"/>
      </w:pPr>
    </w:p>
    <w:p w14:paraId="5E784D29" w14:textId="06345500" w:rsidR="00042B7E" w:rsidRPr="0016779F" w:rsidRDefault="00854D9C" w:rsidP="009B49D0">
      <w:pPr>
        <w:pStyle w:val="BodyText"/>
        <w:spacing w:before="120" w:after="120"/>
      </w:pPr>
      <m:oMathPara>
        <m:oMath>
          <m:r>
            <w:rPr>
              <w:rFonts w:ascii="Cambria Math" w:hAnsi="Cambria Math"/>
            </w:rPr>
            <m:t xml:space="preserve">SSRP Volume= </m:t>
          </m:r>
          <m:sSub>
            <m:sSubPr>
              <m:ctrlPr>
                <w:rPr>
                  <w:rFonts w:ascii="Cambria Math" w:hAnsi="Cambria Math"/>
                  <w:i/>
                </w:rPr>
              </m:ctrlPr>
            </m:sSubPr>
            <m:e>
              <m:r>
                <w:rPr>
                  <w:rFonts w:ascii="Cambria Math" w:hAnsi="Cambria Math"/>
                </w:rPr>
                <m:t>Q</m:t>
              </m:r>
            </m:e>
            <m:sub>
              <m:r>
                <w:rPr>
                  <w:rFonts w:ascii="Cambria Math" w:hAnsi="Cambria Math"/>
                </w:rPr>
                <m:t>Range</m:t>
              </m:r>
            </m:sub>
          </m:sSub>
          <m:r>
            <w:rPr>
              <w:rFonts w:ascii="Cambria Math" w:hAnsi="Cambria Math"/>
            </w:rPr>
            <m:t xml:space="preserve"> x RP Factor</m:t>
          </m:r>
        </m:oMath>
      </m:oMathPara>
    </w:p>
    <w:p w14:paraId="7068C790" w14:textId="77C5F7FD" w:rsidR="00A05D8E" w:rsidRDefault="00A05D8E" w:rsidP="00A05D8E">
      <w:pPr>
        <w:pStyle w:val="Heading1"/>
      </w:pPr>
      <w:r>
        <w:lastRenderedPageBreak/>
        <w:t>Assessment</w:t>
      </w:r>
    </w:p>
    <w:p w14:paraId="4E50D240" w14:textId="5306383F" w:rsidR="00432BBF" w:rsidRDefault="00A05D8E" w:rsidP="009B49D0">
      <w:pPr>
        <w:pStyle w:val="BodyText"/>
        <w:spacing w:before="120" w:after="120"/>
        <w:jc w:val="both"/>
      </w:pPr>
      <w:r>
        <w:t>Q</w:t>
      </w:r>
      <w:r w:rsidRPr="00A81783">
        <w:rPr>
          <w:vertAlign w:val="subscript"/>
        </w:rPr>
        <w:t>min</w:t>
      </w:r>
      <w:r>
        <w:t xml:space="preserve"> is the </w:t>
      </w:r>
      <w:r w:rsidR="00C87F13">
        <w:t>maximum</w:t>
      </w:r>
      <w:r>
        <w:t xml:space="preserve"> leading </w:t>
      </w:r>
      <w:r w:rsidR="00391BD7">
        <w:t>MVAr</w:t>
      </w:r>
      <w:r>
        <w:t xml:space="preserve"> that can be delivered over</w:t>
      </w:r>
      <w:r w:rsidR="00C87F13">
        <w:t xml:space="preserve"> the full</w:t>
      </w:r>
      <w:r>
        <w:t xml:space="preserve"> P</w:t>
      </w:r>
      <w:r w:rsidRPr="00A81783">
        <w:rPr>
          <w:vertAlign w:val="subscript"/>
        </w:rPr>
        <w:t>range</w:t>
      </w:r>
      <w:r>
        <w:t>. Q</w:t>
      </w:r>
      <w:r w:rsidRPr="00A81783">
        <w:rPr>
          <w:vertAlign w:val="subscript"/>
        </w:rPr>
        <w:t>max</w:t>
      </w:r>
      <w:r>
        <w:t xml:space="preserve"> is the </w:t>
      </w:r>
      <w:r w:rsidR="00C87F13">
        <w:t>maximum</w:t>
      </w:r>
      <w:r>
        <w:t xml:space="preserve"> </w:t>
      </w:r>
      <w:r w:rsidR="00116D55" w:rsidRPr="00282C41">
        <w:t>lagging</w:t>
      </w:r>
      <w:r w:rsidR="000F6540" w:rsidRPr="0025642A">
        <w:t xml:space="preserve"> </w:t>
      </w:r>
      <w:r w:rsidR="00391BD7" w:rsidRPr="0025642A">
        <w:t>MVAr</w:t>
      </w:r>
      <w:r w:rsidRPr="0025642A">
        <w:t xml:space="preserve"> </w:t>
      </w:r>
      <w:r>
        <w:t>that can be delivered over</w:t>
      </w:r>
      <w:r w:rsidR="00C87F13">
        <w:t xml:space="preserve"> the full</w:t>
      </w:r>
      <w:r>
        <w:t xml:space="preserve"> P</w:t>
      </w:r>
      <w:r w:rsidRPr="00A81783">
        <w:rPr>
          <w:vertAlign w:val="subscript"/>
        </w:rPr>
        <w:t>range</w:t>
      </w:r>
      <w:r>
        <w:t>.</w:t>
      </w:r>
    </w:p>
    <w:p w14:paraId="69937576" w14:textId="01876AD3" w:rsidR="00A05D8E" w:rsidRDefault="00BF1529" w:rsidP="009B49D0">
      <w:pPr>
        <w:pStyle w:val="BodyText"/>
        <w:spacing w:before="120" w:after="120"/>
        <w:jc w:val="both"/>
      </w:pPr>
      <w:r>
        <w:t>P</w:t>
      </w:r>
      <w:r w:rsidRPr="00A81783">
        <w:rPr>
          <w:vertAlign w:val="subscript"/>
        </w:rPr>
        <w:t>range</w:t>
      </w:r>
      <w:r>
        <w:t xml:space="preserve"> is the MW range over which the WFPS can deliver the Q</w:t>
      </w:r>
      <w:r w:rsidRPr="00A81783">
        <w:rPr>
          <w:vertAlign w:val="subscript"/>
        </w:rPr>
        <w:t>range</w:t>
      </w:r>
      <w:r>
        <w:t>.</w:t>
      </w:r>
    </w:p>
    <w:p w14:paraId="1B53AEDB" w14:textId="147C6454" w:rsidR="008F72F3" w:rsidRPr="0086703A" w:rsidRDefault="008F72F3" w:rsidP="009B49D0">
      <w:pPr>
        <w:pStyle w:val="BodyText"/>
        <w:spacing w:before="120" w:after="120"/>
        <w:jc w:val="both"/>
      </w:pPr>
      <w:r>
        <w:t>Q</w:t>
      </w:r>
      <w:r w:rsidRPr="008F72F3">
        <w:rPr>
          <w:vertAlign w:val="subscript"/>
        </w:rPr>
        <w:t>min</w:t>
      </w:r>
      <w:r>
        <w:t xml:space="preserve"> and Q</w:t>
      </w:r>
      <w:r w:rsidRPr="008F72F3">
        <w:rPr>
          <w:vertAlign w:val="subscript"/>
        </w:rPr>
        <w:t>max</w:t>
      </w:r>
      <w:r>
        <w:t xml:space="preserve"> are based on reactive power measured at the connection point.</w:t>
      </w:r>
    </w:p>
    <w:p w14:paraId="69485E13" w14:textId="6DEA0120" w:rsidR="00671EA2" w:rsidRDefault="00283BAF" w:rsidP="00671EA2">
      <w:pPr>
        <w:pStyle w:val="BodyText"/>
        <w:keepNext/>
        <w:jc w:val="center"/>
      </w:pPr>
      <w:r>
        <w:rPr>
          <w:noProof/>
          <w:lang w:eastAsia="en-IE"/>
        </w:rPr>
        <w:drawing>
          <wp:inline distT="0" distB="0" distL="0" distR="0" wp14:anchorId="5DFAADDC" wp14:editId="16178017">
            <wp:extent cx="5393932" cy="33930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3932" cy="3393058"/>
                    </a:xfrm>
                    <a:prstGeom prst="rect">
                      <a:avLst/>
                    </a:prstGeom>
                    <a:noFill/>
                    <a:ln>
                      <a:noFill/>
                    </a:ln>
                  </pic:spPr>
                </pic:pic>
              </a:graphicData>
            </a:graphic>
          </wp:inline>
        </w:drawing>
      </w:r>
    </w:p>
    <w:p w14:paraId="3F6C64F0" w14:textId="5C46AC63" w:rsidR="00B53114" w:rsidRDefault="00671EA2" w:rsidP="000F6540">
      <w:pPr>
        <w:pStyle w:val="Caption"/>
        <w:jc w:val="center"/>
      </w:pPr>
      <w:r>
        <w:t xml:space="preserve">Figure </w:t>
      </w:r>
      <w:r w:rsidR="00662D6F">
        <w:fldChar w:fldCharType="begin"/>
      </w:r>
      <w:r w:rsidR="00662D6F">
        <w:instrText xml:space="preserve"> SEQ Figure \* ARABIC </w:instrText>
      </w:r>
      <w:r w:rsidR="00662D6F">
        <w:fldChar w:fldCharType="separate"/>
      </w:r>
      <w:r w:rsidR="00301930">
        <w:rPr>
          <w:noProof/>
        </w:rPr>
        <w:t>1</w:t>
      </w:r>
      <w:r w:rsidR="00662D6F">
        <w:rPr>
          <w:noProof/>
        </w:rPr>
        <w:fldChar w:fldCharType="end"/>
      </w:r>
      <w:r>
        <w:t>: Example graph showing a unit wit</w:t>
      </w:r>
      <w:r w:rsidR="0042268B">
        <w:t xml:space="preserve">h </w:t>
      </w:r>
      <w:r w:rsidR="005B00AB">
        <w:t>reactive capability down to 0 MW</w:t>
      </w:r>
      <w:r w:rsidR="0042268B">
        <w:t>.</w:t>
      </w:r>
      <w:r w:rsidR="00B86011">
        <w:rPr>
          <w:noProof/>
          <w:lang w:eastAsia="en-IE"/>
        </w:rPr>
        <w:drawing>
          <wp:inline distT="0" distB="0" distL="0" distR="0" wp14:anchorId="6B138E9E" wp14:editId="16EE868A">
            <wp:extent cx="5362465" cy="3525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3571" cy="3539057"/>
                    </a:xfrm>
                    <a:prstGeom prst="rect">
                      <a:avLst/>
                    </a:prstGeom>
                    <a:noFill/>
                    <a:ln>
                      <a:noFill/>
                    </a:ln>
                  </pic:spPr>
                </pic:pic>
              </a:graphicData>
            </a:graphic>
          </wp:inline>
        </w:drawing>
      </w:r>
    </w:p>
    <w:p w14:paraId="49CBB6E9" w14:textId="298F1DD6" w:rsidR="0069327B" w:rsidRDefault="00B53114" w:rsidP="00B86011">
      <w:pPr>
        <w:pStyle w:val="Caption"/>
        <w:jc w:val="center"/>
      </w:pPr>
      <w:r>
        <w:t xml:space="preserve">Figure </w:t>
      </w:r>
      <w:r w:rsidR="00662D6F">
        <w:fldChar w:fldCharType="begin"/>
      </w:r>
      <w:r w:rsidR="00662D6F">
        <w:instrText xml:space="preserve"> SEQ Figure \* ARABIC </w:instrText>
      </w:r>
      <w:r w:rsidR="00662D6F">
        <w:fldChar w:fldCharType="separate"/>
      </w:r>
      <w:r>
        <w:rPr>
          <w:noProof/>
        </w:rPr>
        <w:t>2</w:t>
      </w:r>
      <w:r w:rsidR="00662D6F">
        <w:rPr>
          <w:noProof/>
        </w:rPr>
        <w:fldChar w:fldCharType="end"/>
      </w:r>
      <w:r>
        <w:t>: Example graph of a with no reactive power capability at 0 MW</w:t>
      </w:r>
    </w:p>
    <w:p w14:paraId="4D73273D" w14:textId="4CCD3DE2" w:rsidR="00042B7E" w:rsidRDefault="00183B61" w:rsidP="00C27C1B">
      <w:pPr>
        <w:pStyle w:val="Heading1"/>
      </w:pPr>
      <w:r>
        <w:lastRenderedPageBreak/>
        <w:t>Results</w:t>
      </w:r>
    </w:p>
    <w:p w14:paraId="62329529" w14:textId="3D950DB9" w:rsidR="000D301E" w:rsidRDefault="000D301E" w:rsidP="00092BF8">
      <w:pPr>
        <w:pStyle w:val="Heading2"/>
      </w:pPr>
      <w:r>
        <w:t>Summary</w:t>
      </w:r>
    </w:p>
    <w:p w14:paraId="1A3C368B" w14:textId="77777777" w:rsidR="000D301E" w:rsidRDefault="000D301E" w:rsidP="000D301E">
      <w:pPr>
        <w:pStyle w:val="BodyText"/>
        <w:spacing w:before="120" w:after="120"/>
      </w:pPr>
      <w:r>
        <w:t>Testing was completed on [</w:t>
      </w:r>
      <w:r w:rsidRPr="009F70E7">
        <w:rPr>
          <w:highlight w:val="yellow"/>
        </w:rPr>
        <w:t>DATE</w:t>
      </w:r>
      <w:r>
        <w:t xml:space="preserve">]. </w:t>
      </w:r>
    </w:p>
    <w:p w14:paraId="13053F27" w14:textId="77777777" w:rsidR="000D301E" w:rsidRPr="00C82F89" w:rsidRDefault="000D301E" w:rsidP="000D301E">
      <w:pPr>
        <w:pStyle w:val="BodyText"/>
        <w:spacing w:before="120" w:after="120"/>
        <w:rPr>
          <w:i/>
          <w:highlight w:val="yellow"/>
        </w:rPr>
      </w:pPr>
      <w:r>
        <w:rPr>
          <w:i/>
          <w:highlight w:val="yellow"/>
        </w:rPr>
        <w:t>[</w:t>
      </w:r>
      <w:r w:rsidRPr="00C82F89">
        <w:rPr>
          <w:i/>
          <w:highlight w:val="yellow"/>
        </w:rPr>
        <w:t>Comment on the results, highlighting any issues encountered in performing the test or in analysing the results.</w:t>
      </w:r>
      <w:r>
        <w:rPr>
          <w:i/>
          <w:highlight w:val="yellow"/>
        </w:rPr>
        <w:t>]</w:t>
      </w:r>
    </w:p>
    <w:p w14:paraId="4B5467AD" w14:textId="77777777" w:rsidR="000D301E" w:rsidRPr="00C82F89" w:rsidRDefault="000D301E" w:rsidP="000D301E">
      <w:pPr>
        <w:pStyle w:val="BodyText"/>
        <w:spacing w:before="120" w:after="120"/>
        <w:rPr>
          <w:i/>
          <w:highlight w:val="yellow"/>
        </w:rPr>
      </w:pPr>
      <w:r w:rsidRPr="00C82F89">
        <w:rPr>
          <w:i/>
          <w:highlight w:val="yellow"/>
        </w:rPr>
        <w:t>[Insert Report summary]</w:t>
      </w:r>
    </w:p>
    <w:p w14:paraId="001A2DA5" w14:textId="77777777" w:rsidR="000D301E" w:rsidRPr="00C82F89" w:rsidRDefault="000D301E" w:rsidP="000D301E">
      <w:pPr>
        <w:pStyle w:val="BodyText"/>
        <w:spacing w:before="120" w:after="120"/>
        <w:rPr>
          <w:i/>
          <w:highlight w:val="yellow"/>
        </w:rPr>
      </w:pPr>
      <w:r w:rsidRPr="00C82F89">
        <w:rPr>
          <w:i/>
          <w:highlight w:val="yellow"/>
        </w:rPr>
        <w:t>[Include any relevant test notes here, relating to how the test was carried out or to any specific conditions encountered during the test.]</w:t>
      </w:r>
    </w:p>
    <w:p w14:paraId="0755C599" w14:textId="77777777" w:rsidR="000D301E" w:rsidRPr="00C82F89" w:rsidRDefault="000D301E" w:rsidP="000D301E">
      <w:pPr>
        <w:pStyle w:val="BodyText"/>
        <w:spacing w:before="120" w:after="120"/>
        <w:jc w:val="both"/>
        <w:rPr>
          <w:i/>
          <w:highlight w:val="yellow"/>
        </w:rPr>
      </w:pPr>
      <w:r>
        <w:rPr>
          <w:i/>
          <w:highlight w:val="yellow"/>
        </w:rPr>
        <w:t>[</w:t>
      </w:r>
      <w:r w:rsidRPr="00C82F89">
        <w:rPr>
          <w:i/>
          <w:highlight w:val="yellow"/>
        </w:rPr>
        <w:t>Abnormal behaviour in the data (spikes, dips, unusual vibrations, etc.) shall be noted and documented. The reasons behind these shall be detailed along with any corrective actions taken and what its effects are on the unit and/or the result. If possible a clear graph of the issue should also be presented</w:t>
      </w:r>
      <w:r>
        <w:rPr>
          <w:i/>
          <w:highlight w:val="yellow"/>
        </w:rPr>
        <w:t>]</w:t>
      </w:r>
      <w:r w:rsidRPr="00C82F89">
        <w:rPr>
          <w:i/>
          <w:highlight w:val="yellow"/>
        </w:rPr>
        <w:t xml:space="preserve">. </w:t>
      </w:r>
    </w:p>
    <w:p w14:paraId="008A29F9" w14:textId="77777777" w:rsidR="000D301E" w:rsidRPr="00C82F89" w:rsidRDefault="000D301E" w:rsidP="000D301E">
      <w:pPr>
        <w:pStyle w:val="BodyText"/>
        <w:spacing w:before="120" w:after="120"/>
        <w:jc w:val="both"/>
        <w:rPr>
          <w:i/>
        </w:rPr>
      </w:pPr>
      <w:r>
        <w:rPr>
          <w:i/>
          <w:highlight w:val="yellow"/>
        </w:rPr>
        <w:t>[</w:t>
      </w:r>
      <w:r w:rsidRPr="00C82F89">
        <w:rPr>
          <w:i/>
          <w:highlight w:val="yellow"/>
        </w:rPr>
        <w:t>Data shall be presented as a full PQ chart with significant points highlighted and clearly labelled. A table of values and/or results shall accompany the graph.</w:t>
      </w:r>
      <w:r>
        <w:rPr>
          <w:i/>
        </w:rPr>
        <w:t>]</w:t>
      </w:r>
      <w:r w:rsidRPr="00C82F89">
        <w:rPr>
          <w:i/>
        </w:rPr>
        <w:t xml:space="preserve"> </w:t>
      </w:r>
    </w:p>
    <w:p w14:paraId="0D9C3B21" w14:textId="2309D5A5" w:rsidR="000D301E" w:rsidRPr="00282C41" w:rsidRDefault="00F16002" w:rsidP="000D301E">
      <w:pPr>
        <w:pStyle w:val="BodyText"/>
      </w:pPr>
      <w:r w:rsidRPr="00282C41">
        <w:t>If the unit was not</w:t>
      </w:r>
      <w:r w:rsidR="007F5C8A" w:rsidRPr="00282C41">
        <w:t xml:space="preserve"> tested over the full P</w:t>
      </w:r>
      <w:r w:rsidR="007F5C8A" w:rsidRPr="00282C41">
        <w:rPr>
          <w:vertAlign w:val="subscript"/>
        </w:rPr>
        <w:t>range</w:t>
      </w:r>
      <w:r w:rsidR="007F5C8A" w:rsidRPr="00282C41">
        <w:t xml:space="preserve">, please ensure modelled data is included in the results and displayed on the graph. If the tested </w:t>
      </w:r>
      <w:r w:rsidRPr="00282C41">
        <w:t>capability</w:t>
      </w:r>
      <w:r w:rsidR="007F5C8A" w:rsidRPr="00282C41">
        <w:t xml:space="preserve"> follow</w:t>
      </w:r>
      <w:r w:rsidR="00577BF4" w:rsidRPr="00282C41">
        <w:t>s the model, modelled values may</w:t>
      </w:r>
      <w:r w:rsidR="007F5C8A" w:rsidRPr="00282C41">
        <w:t xml:space="preserve"> be used</w:t>
      </w:r>
      <w:r w:rsidRPr="00282C41">
        <w:t xml:space="preserve"> for the range that was not tested</w:t>
      </w:r>
      <w:r w:rsidR="007F5C8A" w:rsidRPr="00282C41">
        <w:t>. If there is no test data or modelled data, the Q</w:t>
      </w:r>
      <w:r w:rsidR="007F5C8A" w:rsidRPr="00282C41">
        <w:rPr>
          <w:vertAlign w:val="subscript"/>
        </w:rPr>
        <w:t>min</w:t>
      </w:r>
      <w:r w:rsidR="007F5C8A" w:rsidRPr="00282C41">
        <w:t xml:space="preserve"> or Q</w:t>
      </w:r>
      <w:r w:rsidR="007F5C8A" w:rsidRPr="00282C41">
        <w:rPr>
          <w:vertAlign w:val="subscript"/>
        </w:rPr>
        <w:t>max</w:t>
      </w:r>
      <w:r w:rsidR="007F5C8A" w:rsidRPr="00282C41">
        <w:t xml:space="preserve"> value should be the </w:t>
      </w:r>
      <w:r w:rsidR="003F47CF" w:rsidRPr="00282C41">
        <w:t>minimum Grid C</w:t>
      </w:r>
      <w:r w:rsidR="007F5C8A" w:rsidRPr="00282C41">
        <w:t>ode requirement</w:t>
      </w:r>
      <w:r w:rsidR="003F47CF" w:rsidRPr="00282C41">
        <w:t xml:space="preserve"> of the WFPS.</w:t>
      </w:r>
    </w:p>
    <w:p w14:paraId="5FBB1E77" w14:textId="3D6B7B9C" w:rsidR="00042B7E" w:rsidRPr="00185D57" w:rsidRDefault="009E2196" w:rsidP="00092BF8">
      <w:pPr>
        <w:pStyle w:val="Heading2"/>
      </w:pPr>
      <w:r w:rsidRPr="00185D57">
        <w:t>1MW resolution – Table of Results</w:t>
      </w:r>
    </w:p>
    <w:p w14:paraId="430FDC9C" w14:textId="30A8AABF" w:rsidR="00B86BDE" w:rsidRPr="00185D57" w:rsidRDefault="00B86BDE" w:rsidP="009B49D0">
      <w:pPr>
        <w:pStyle w:val="BodyText"/>
        <w:spacing w:before="120" w:after="120"/>
      </w:pPr>
      <w:r w:rsidRPr="00185D57">
        <w:t xml:space="preserve">The table will be list of the </w:t>
      </w:r>
      <w:r w:rsidR="00391BD7" w:rsidRPr="00185D57">
        <w:t>MVAr</w:t>
      </w:r>
      <w:r w:rsidRPr="00185D57">
        <w:t xml:space="preserve"> values at 1MW intervals</w:t>
      </w:r>
      <w:r w:rsidR="00830BBF" w:rsidRPr="00185D57">
        <w:t xml:space="preserve"> both modelled and measured</w:t>
      </w:r>
      <w:r w:rsidR="002553CB" w:rsidRPr="00185D57">
        <w:t>.</w:t>
      </w:r>
      <w:r w:rsidR="007F5C8A" w:rsidRPr="00185D57">
        <w:t xml:space="preserve"> If the unit did not complete testing over the full </w:t>
      </w:r>
      <w:r w:rsidR="007F5C8A" w:rsidRPr="00282C41">
        <w:t>Prange, please put N/A in the measured columns</w:t>
      </w:r>
      <w:r w:rsidR="00F16002" w:rsidRPr="00282C41">
        <w:t>. Pr</w:t>
      </w:r>
      <w:r w:rsidR="007F5C8A" w:rsidRPr="00282C41">
        <w:t>ovide modelled data for the entire Prange.</w:t>
      </w:r>
    </w:p>
    <w:tbl>
      <w:tblPr>
        <w:tblStyle w:val="TableGrid"/>
        <w:tblW w:w="10440" w:type="dxa"/>
        <w:tblInd w:w="-432" w:type="dxa"/>
        <w:tblLayout w:type="fixed"/>
        <w:tblLook w:val="04A0" w:firstRow="1" w:lastRow="0" w:firstColumn="1" w:lastColumn="0" w:noHBand="0" w:noVBand="1"/>
      </w:tblPr>
      <w:tblGrid>
        <w:gridCol w:w="3870"/>
        <w:gridCol w:w="1620"/>
        <w:gridCol w:w="1800"/>
        <w:gridCol w:w="1620"/>
        <w:gridCol w:w="1530"/>
      </w:tblGrid>
      <w:tr w:rsidR="00830BBF" w14:paraId="04F292E8" w14:textId="02D53772" w:rsidTr="00671EA2">
        <w:trPr>
          <w:trHeight w:val="440"/>
        </w:trPr>
        <w:tc>
          <w:tcPr>
            <w:tcW w:w="3870" w:type="dxa"/>
            <w:shd w:val="clear" w:color="auto" w:fill="BFBFBF" w:themeFill="background1" w:themeFillShade="BF"/>
            <w:vAlign w:val="center"/>
          </w:tcPr>
          <w:p w14:paraId="09B45F56" w14:textId="334BBF71" w:rsidR="00830BBF" w:rsidRPr="000F5335" w:rsidRDefault="00830BBF" w:rsidP="00671EA2">
            <w:pPr>
              <w:pStyle w:val="BodyText"/>
              <w:rPr>
                <w:b/>
              </w:rPr>
            </w:pPr>
            <w:r>
              <w:rPr>
                <w:b/>
              </w:rPr>
              <w:t>Reading</w:t>
            </w:r>
          </w:p>
        </w:tc>
        <w:tc>
          <w:tcPr>
            <w:tcW w:w="1620" w:type="dxa"/>
            <w:shd w:val="clear" w:color="auto" w:fill="BFBFBF" w:themeFill="background1" w:themeFillShade="BF"/>
            <w:vAlign w:val="center"/>
          </w:tcPr>
          <w:p w14:paraId="67BA221C" w14:textId="11E90782" w:rsidR="00830BBF" w:rsidRPr="000F5335" w:rsidRDefault="00830BBF" w:rsidP="00671EA2">
            <w:pPr>
              <w:pStyle w:val="BodyText"/>
              <w:rPr>
                <w:b/>
              </w:rPr>
            </w:pPr>
            <w:r w:rsidRPr="000F5335">
              <w:rPr>
                <w:b/>
              </w:rPr>
              <w:t>Importing/ Leading</w:t>
            </w:r>
            <w:r>
              <w:rPr>
                <w:b/>
              </w:rPr>
              <w:t xml:space="preserve"> – Measured</w:t>
            </w:r>
          </w:p>
        </w:tc>
        <w:tc>
          <w:tcPr>
            <w:tcW w:w="1800" w:type="dxa"/>
            <w:shd w:val="clear" w:color="auto" w:fill="BFBFBF" w:themeFill="background1" w:themeFillShade="BF"/>
            <w:vAlign w:val="center"/>
          </w:tcPr>
          <w:p w14:paraId="1919E493" w14:textId="77777777" w:rsidR="00830BBF" w:rsidRDefault="00830BBF" w:rsidP="00671EA2">
            <w:pPr>
              <w:pStyle w:val="BodyText"/>
              <w:rPr>
                <w:b/>
              </w:rPr>
            </w:pPr>
            <w:r w:rsidRPr="000F5335">
              <w:rPr>
                <w:b/>
              </w:rPr>
              <w:t>Exporting/</w:t>
            </w:r>
          </w:p>
          <w:p w14:paraId="6ABB6B07" w14:textId="1162A031" w:rsidR="00830BBF" w:rsidRPr="000F5335" w:rsidRDefault="00830BBF" w:rsidP="00671EA2">
            <w:pPr>
              <w:pStyle w:val="BodyText"/>
              <w:rPr>
                <w:b/>
              </w:rPr>
            </w:pPr>
            <w:r w:rsidRPr="000F5335">
              <w:rPr>
                <w:b/>
              </w:rPr>
              <w:t>Lagging</w:t>
            </w:r>
            <w:r>
              <w:rPr>
                <w:b/>
              </w:rPr>
              <w:t xml:space="preserve"> - Measured</w:t>
            </w:r>
          </w:p>
        </w:tc>
        <w:tc>
          <w:tcPr>
            <w:tcW w:w="1620" w:type="dxa"/>
            <w:shd w:val="clear" w:color="auto" w:fill="BFBFBF" w:themeFill="background1" w:themeFillShade="BF"/>
            <w:vAlign w:val="center"/>
          </w:tcPr>
          <w:p w14:paraId="17D0AEE3" w14:textId="77777777" w:rsidR="00830BBF" w:rsidRDefault="00830BBF" w:rsidP="00671EA2">
            <w:pPr>
              <w:pStyle w:val="BodyText"/>
              <w:rPr>
                <w:b/>
              </w:rPr>
            </w:pPr>
            <w:r>
              <w:rPr>
                <w:b/>
              </w:rPr>
              <w:t>Importing/</w:t>
            </w:r>
          </w:p>
          <w:p w14:paraId="7D272001" w14:textId="3BD1E639" w:rsidR="00830BBF" w:rsidRPr="000F5335" w:rsidRDefault="00830BBF" w:rsidP="00671EA2">
            <w:pPr>
              <w:pStyle w:val="BodyText"/>
              <w:rPr>
                <w:b/>
              </w:rPr>
            </w:pPr>
            <w:r>
              <w:rPr>
                <w:b/>
              </w:rPr>
              <w:t>Leading - Modelled</w:t>
            </w:r>
          </w:p>
        </w:tc>
        <w:tc>
          <w:tcPr>
            <w:tcW w:w="1530" w:type="dxa"/>
            <w:shd w:val="clear" w:color="auto" w:fill="BFBFBF" w:themeFill="background1" w:themeFillShade="BF"/>
            <w:vAlign w:val="center"/>
          </w:tcPr>
          <w:p w14:paraId="7E79F58A" w14:textId="77777777" w:rsidR="00830BBF" w:rsidRDefault="00830BBF" w:rsidP="00671EA2">
            <w:pPr>
              <w:pStyle w:val="BodyText"/>
              <w:rPr>
                <w:b/>
              </w:rPr>
            </w:pPr>
            <w:r>
              <w:rPr>
                <w:b/>
              </w:rPr>
              <w:t>Exporting/</w:t>
            </w:r>
          </w:p>
          <w:p w14:paraId="48BCCF6E" w14:textId="27CDB15C" w:rsidR="00830BBF" w:rsidRDefault="00830BBF" w:rsidP="00671EA2">
            <w:pPr>
              <w:pStyle w:val="BodyText"/>
              <w:rPr>
                <w:b/>
              </w:rPr>
            </w:pPr>
            <w:r>
              <w:rPr>
                <w:b/>
              </w:rPr>
              <w:t>Lagging - Modelled</w:t>
            </w:r>
          </w:p>
        </w:tc>
      </w:tr>
      <w:tr w:rsidR="00830BBF" w14:paraId="0EFFC4E6" w14:textId="5F2DE693" w:rsidTr="00671EA2">
        <w:trPr>
          <w:trHeight w:val="552"/>
        </w:trPr>
        <w:tc>
          <w:tcPr>
            <w:tcW w:w="3870" w:type="dxa"/>
            <w:vAlign w:val="center"/>
          </w:tcPr>
          <w:p w14:paraId="48E7EB6F" w14:textId="51AB1D67" w:rsidR="00830BBF" w:rsidRPr="00463C89" w:rsidRDefault="00391BD7" w:rsidP="00671EA2">
            <w:pPr>
              <w:pStyle w:val="BodyText"/>
              <w:rPr>
                <w:rFonts w:cs="Arial"/>
                <w:szCs w:val="22"/>
              </w:rPr>
            </w:pPr>
            <w:r w:rsidRPr="00463C89">
              <w:rPr>
                <w:rFonts w:cs="Arial"/>
                <w:szCs w:val="22"/>
              </w:rPr>
              <w:t>MVAr</w:t>
            </w:r>
            <w:r w:rsidR="00830BBF" w:rsidRPr="00463C89">
              <w:rPr>
                <w:rFonts w:cs="Arial"/>
                <w:szCs w:val="22"/>
              </w:rPr>
              <w:t xml:space="preserve"> at 100% of</w:t>
            </w:r>
            <w:r w:rsidR="00E4513F">
              <w:rPr>
                <w:rFonts w:cs="Arial"/>
                <w:szCs w:val="22"/>
              </w:rPr>
              <w:t xml:space="preserve"> Registered Capacity</w:t>
            </w:r>
          </w:p>
        </w:tc>
        <w:tc>
          <w:tcPr>
            <w:tcW w:w="1620" w:type="dxa"/>
            <w:vAlign w:val="center"/>
          </w:tcPr>
          <w:p w14:paraId="043FED73" w14:textId="2C93E537"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800" w:type="dxa"/>
            <w:vAlign w:val="center"/>
          </w:tcPr>
          <w:p w14:paraId="23850C60" w14:textId="40CD3EEE"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620" w:type="dxa"/>
            <w:vAlign w:val="center"/>
          </w:tcPr>
          <w:p w14:paraId="6425396D" w14:textId="1CF40309"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530" w:type="dxa"/>
            <w:vAlign w:val="center"/>
          </w:tcPr>
          <w:p w14:paraId="7EF38318" w14:textId="58252A30"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r>
      <w:tr w:rsidR="00830BBF" w14:paraId="7B441081" w14:textId="01F2BD6B" w:rsidTr="00671EA2">
        <w:trPr>
          <w:trHeight w:val="552"/>
        </w:trPr>
        <w:tc>
          <w:tcPr>
            <w:tcW w:w="3870" w:type="dxa"/>
            <w:vMerge w:val="restart"/>
            <w:vAlign w:val="center"/>
          </w:tcPr>
          <w:p w14:paraId="05316807" w14:textId="56380990" w:rsidR="00830BBF" w:rsidRPr="00463C89" w:rsidRDefault="00830BBF">
            <w:pPr>
              <w:pStyle w:val="BodyText"/>
              <w:rPr>
                <w:rFonts w:cs="Arial"/>
                <w:szCs w:val="22"/>
              </w:rPr>
            </w:pPr>
            <w:r w:rsidRPr="00463C89">
              <w:rPr>
                <w:rFonts w:cs="Arial"/>
                <w:szCs w:val="22"/>
                <w:highlight w:val="yellow"/>
              </w:rPr>
              <w:t>[</w:t>
            </w:r>
            <w:r w:rsidR="005F0489">
              <w:rPr>
                <w:rFonts w:cs="Arial"/>
                <w:szCs w:val="22"/>
                <w:highlight w:val="yellow"/>
              </w:rPr>
              <w:t xml:space="preserve">Unit shall amend this table and include </w:t>
            </w:r>
            <w:r w:rsidRPr="00463C89">
              <w:rPr>
                <w:rFonts w:cs="Arial"/>
                <w:szCs w:val="22"/>
                <w:highlight w:val="yellow"/>
              </w:rPr>
              <w:t>1MW intervals</w:t>
            </w:r>
            <w:r w:rsidR="005F0489" w:rsidRPr="00C82F89">
              <w:rPr>
                <w:rFonts w:cs="Arial"/>
                <w:szCs w:val="22"/>
                <w:highlight w:val="yellow"/>
              </w:rPr>
              <w:t xml:space="preserve"> from Registered capacity</w:t>
            </w:r>
            <w:r w:rsidRPr="00C82F89">
              <w:rPr>
                <w:rFonts w:cs="Arial"/>
                <w:szCs w:val="22"/>
                <w:highlight w:val="yellow"/>
              </w:rPr>
              <w:t>]</w:t>
            </w:r>
          </w:p>
        </w:tc>
        <w:tc>
          <w:tcPr>
            <w:tcW w:w="1620" w:type="dxa"/>
            <w:vAlign w:val="center"/>
          </w:tcPr>
          <w:p w14:paraId="5370780F" w14:textId="24D05CF0"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800" w:type="dxa"/>
            <w:vAlign w:val="center"/>
          </w:tcPr>
          <w:p w14:paraId="1CBAB50A" w14:textId="688A336F"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620" w:type="dxa"/>
            <w:vAlign w:val="center"/>
          </w:tcPr>
          <w:p w14:paraId="2B810CE2" w14:textId="18E417C5"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530" w:type="dxa"/>
            <w:vAlign w:val="center"/>
          </w:tcPr>
          <w:p w14:paraId="58596CFD" w14:textId="0170B05F"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r>
      <w:tr w:rsidR="00830BBF" w14:paraId="6EE55F13" w14:textId="6F4F2B77" w:rsidTr="00671EA2">
        <w:trPr>
          <w:trHeight w:val="552"/>
        </w:trPr>
        <w:tc>
          <w:tcPr>
            <w:tcW w:w="3870" w:type="dxa"/>
            <w:vMerge/>
            <w:vAlign w:val="center"/>
          </w:tcPr>
          <w:p w14:paraId="7D3A2C2E" w14:textId="5EAA498C" w:rsidR="00830BBF" w:rsidRPr="00463C89" w:rsidRDefault="00830BBF" w:rsidP="00671EA2">
            <w:pPr>
              <w:pStyle w:val="BodyText"/>
              <w:rPr>
                <w:rFonts w:cs="Arial"/>
                <w:szCs w:val="22"/>
              </w:rPr>
            </w:pPr>
          </w:p>
        </w:tc>
        <w:tc>
          <w:tcPr>
            <w:tcW w:w="1620" w:type="dxa"/>
            <w:vAlign w:val="center"/>
          </w:tcPr>
          <w:p w14:paraId="3BBDE2B6" w14:textId="5B2ACAC8"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800" w:type="dxa"/>
            <w:vAlign w:val="center"/>
          </w:tcPr>
          <w:p w14:paraId="7EAF3FA6" w14:textId="13B2432F"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620" w:type="dxa"/>
            <w:vAlign w:val="center"/>
          </w:tcPr>
          <w:p w14:paraId="188E4D65" w14:textId="38C82FED"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530" w:type="dxa"/>
            <w:vAlign w:val="center"/>
          </w:tcPr>
          <w:p w14:paraId="4B43673F" w14:textId="72E3665E"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r>
      <w:tr w:rsidR="00830BBF" w14:paraId="57056FEB" w14:textId="56C1801F" w:rsidTr="00671EA2">
        <w:trPr>
          <w:trHeight w:val="552"/>
        </w:trPr>
        <w:tc>
          <w:tcPr>
            <w:tcW w:w="3870" w:type="dxa"/>
            <w:vMerge/>
            <w:vAlign w:val="center"/>
          </w:tcPr>
          <w:p w14:paraId="707D5489" w14:textId="501B3D1C" w:rsidR="00830BBF" w:rsidRPr="00463C89" w:rsidRDefault="00830BBF" w:rsidP="00671EA2">
            <w:pPr>
              <w:pStyle w:val="BodyText"/>
              <w:rPr>
                <w:rFonts w:cs="Arial"/>
                <w:szCs w:val="22"/>
              </w:rPr>
            </w:pPr>
          </w:p>
        </w:tc>
        <w:tc>
          <w:tcPr>
            <w:tcW w:w="1620" w:type="dxa"/>
            <w:vAlign w:val="center"/>
          </w:tcPr>
          <w:p w14:paraId="1320F6B2" w14:textId="18DB2B19"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800" w:type="dxa"/>
            <w:vAlign w:val="center"/>
          </w:tcPr>
          <w:p w14:paraId="72A4C5EE" w14:textId="2B1116CE"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620" w:type="dxa"/>
            <w:vAlign w:val="center"/>
          </w:tcPr>
          <w:p w14:paraId="472772DE" w14:textId="49A4A391"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530" w:type="dxa"/>
            <w:vAlign w:val="center"/>
          </w:tcPr>
          <w:p w14:paraId="585D0565" w14:textId="4C23DD7F"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r>
      <w:tr w:rsidR="00830BBF" w14:paraId="7D4BA82C" w14:textId="46C2D824" w:rsidTr="00671EA2">
        <w:trPr>
          <w:trHeight w:val="552"/>
        </w:trPr>
        <w:tc>
          <w:tcPr>
            <w:tcW w:w="3870" w:type="dxa"/>
            <w:vMerge/>
            <w:vAlign w:val="center"/>
          </w:tcPr>
          <w:p w14:paraId="06A36723" w14:textId="4EBCBA6B" w:rsidR="00830BBF" w:rsidRPr="00463C89" w:rsidRDefault="00830BBF" w:rsidP="00671EA2">
            <w:pPr>
              <w:pStyle w:val="BodyText"/>
              <w:rPr>
                <w:rFonts w:cs="Arial"/>
                <w:szCs w:val="22"/>
              </w:rPr>
            </w:pPr>
          </w:p>
        </w:tc>
        <w:tc>
          <w:tcPr>
            <w:tcW w:w="1620" w:type="dxa"/>
            <w:vAlign w:val="center"/>
          </w:tcPr>
          <w:p w14:paraId="45B8583F" w14:textId="16F53997"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800" w:type="dxa"/>
            <w:vAlign w:val="center"/>
          </w:tcPr>
          <w:p w14:paraId="4C1E3B02" w14:textId="58AF1146"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620" w:type="dxa"/>
            <w:vAlign w:val="center"/>
          </w:tcPr>
          <w:p w14:paraId="3C7A8FB4" w14:textId="4F3685D7"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530" w:type="dxa"/>
            <w:vAlign w:val="center"/>
          </w:tcPr>
          <w:p w14:paraId="3BEAB3EC" w14:textId="79B97A05"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r>
      <w:tr w:rsidR="00830BBF" w14:paraId="063506CC" w14:textId="10B0AEC3" w:rsidTr="00671EA2">
        <w:trPr>
          <w:trHeight w:val="552"/>
        </w:trPr>
        <w:tc>
          <w:tcPr>
            <w:tcW w:w="3870" w:type="dxa"/>
            <w:vAlign w:val="center"/>
          </w:tcPr>
          <w:p w14:paraId="4D2A6F97" w14:textId="5B8B07C1" w:rsidR="00830BBF" w:rsidRPr="00463C89" w:rsidRDefault="00391BD7" w:rsidP="00671EA2">
            <w:pPr>
              <w:pStyle w:val="BodyText"/>
              <w:rPr>
                <w:rFonts w:cs="Arial"/>
                <w:szCs w:val="22"/>
              </w:rPr>
            </w:pPr>
            <w:r w:rsidRPr="00463C89">
              <w:rPr>
                <w:rFonts w:cs="Arial"/>
                <w:szCs w:val="22"/>
              </w:rPr>
              <w:t>MVAr</w:t>
            </w:r>
            <w:r w:rsidR="00830BBF" w:rsidRPr="00463C89">
              <w:rPr>
                <w:rFonts w:cs="Arial"/>
                <w:szCs w:val="22"/>
              </w:rPr>
              <w:t xml:space="preserve"> at 5MW</w:t>
            </w:r>
          </w:p>
        </w:tc>
        <w:tc>
          <w:tcPr>
            <w:tcW w:w="1620" w:type="dxa"/>
            <w:vAlign w:val="center"/>
          </w:tcPr>
          <w:p w14:paraId="7007DAA8" w14:textId="7FB54D34"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800" w:type="dxa"/>
            <w:vAlign w:val="center"/>
          </w:tcPr>
          <w:p w14:paraId="785C40F6" w14:textId="695FB8C7"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620" w:type="dxa"/>
            <w:vAlign w:val="center"/>
          </w:tcPr>
          <w:p w14:paraId="32A43F16" w14:textId="184091EC"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530" w:type="dxa"/>
            <w:vAlign w:val="center"/>
          </w:tcPr>
          <w:p w14:paraId="652D2E4D" w14:textId="002AC63B"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r>
      <w:tr w:rsidR="00830BBF" w14:paraId="43E30FEA" w14:textId="37534FA0" w:rsidTr="00671EA2">
        <w:trPr>
          <w:trHeight w:val="552"/>
        </w:trPr>
        <w:tc>
          <w:tcPr>
            <w:tcW w:w="3870" w:type="dxa"/>
            <w:vAlign w:val="center"/>
          </w:tcPr>
          <w:p w14:paraId="6023C0EB" w14:textId="04038175" w:rsidR="00830BBF" w:rsidRPr="00463C89" w:rsidRDefault="00391BD7" w:rsidP="00671EA2">
            <w:pPr>
              <w:pStyle w:val="BodyText"/>
              <w:rPr>
                <w:rFonts w:cs="Arial"/>
                <w:szCs w:val="22"/>
              </w:rPr>
            </w:pPr>
            <w:r w:rsidRPr="00463C89">
              <w:rPr>
                <w:rFonts w:cs="Arial"/>
                <w:szCs w:val="22"/>
              </w:rPr>
              <w:t>MVAr</w:t>
            </w:r>
            <w:r w:rsidR="00830BBF" w:rsidRPr="00463C89">
              <w:rPr>
                <w:rFonts w:cs="Arial"/>
                <w:szCs w:val="22"/>
              </w:rPr>
              <w:t xml:space="preserve"> at 4MW</w:t>
            </w:r>
          </w:p>
        </w:tc>
        <w:tc>
          <w:tcPr>
            <w:tcW w:w="1620" w:type="dxa"/>
            <w:vAlign w:val="center"/>
          </w:tcPr>
          <w:p w14:paraId="56ACF0FB" w14:textId="158A0594"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800" w:type="dxa"/>
            <w:vAlign w:val="center"/>
          </w:tcPr>
          <w:p w14:paraId="43A59F74" w14:textId="6B04B6B9"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620" w:type="dxa"/>
            <w:vAlign w:val="center"/>
          </w:tcPr>
          <w:p w14:paraId="0F053287" w14:textId="2EE2B475"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530" w:type="dxa"/>
            <w:vAlign w:val="center"/>
          </w:tcPr>
          <w:p w14:paraId="122284DF" w14:textId="4A31B51C"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r>
      <w:tr w:rsidR="00830BBF" w14:paraId="73360CFC" w14:textId="1F8710C0" w:rsidTr="00671EA2">
        <w:trPr>
          <w:trHeight w:val="552"/>
        </w:trPr>
        <w:tc>
          <w:tcPr>
            <w:tcW w:w="3870" w:type="dxa"/>
            <w:vAlign w:val="center"/>
          </w:tcPr>
          <w:p w14:paraId="201E77E2" w14:textId="6FFDCD62" w:rsidR="00830BBF" w:rsidRPr="00463C89" w:rsidRDefault="00391BD7" w:rsidP="00671EA2">
            <w:pPr>
              <w:pStyle w:val="BodyText"/>
              <w:rPr>
                <w:rFonts w:cs="Arial"/>
                <w:szCs w:val="22"/>
              </w:rPr>
            </w:pPr>
            <w:r w:rsidRPr="00463C89">
              <w:rPr>
                <w:rFonts w:cs="Arial"/>
                <w:szCs w:val="22"/>
              </w:rPr>
              <w:t>MVAr</w:t>
            </w:r>
            <w:r w:rsidR="00830BBF" w:rsidRPr="00463C89">
              <w:rPr>
                <w:rFonts w:cs="Arial"/>
                <w:szCs w:val="22"/>
              </w:rPr>
              <w:t xml:space="preserve"> at 3MW</w:t>
            </w:r>
          </w:p>
        </w:tc>
        <w:tc>
          <w:tcPr>
            <w:tcW w:w="1620" w:type="dxa"/>
            <w:vAlign w:val="center"/>
          </w:tcPr>
          <w:p w14:paraId="4BE9D21F" w14:textId="76BD1D1D"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800" w:type="dxa"/>
            <w:vAlign w:val="center"/>
          </w:tcPr>
          <w:p w14:paraId="642ED1DE" w14:textId="5012CCC2"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620" w:type="dxa"/>
            <w:vAlign w:val="center"/>
          </w:tcPr>
          <w:p w14:paraId="5E65A31A" w14:textId="7C46059D"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530" w:type="dxa"/>
            <w:vAlign w:val="center"/>
          </w:tcPr>
          <w:p w14:paraId="1B9A5105" w14:textId="255261C1"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r>
      <w:tr w:rsidR="00830BBF" w14:paraId="611D024F" w14:textId="53348ED2" w:rsidTr="00671EA2">
        <w:trPr>
          <w:trHeight w:val="552"/>
        </w:trPr>
        <w:tc>
          <w:tcPr>
            <w:tcW w:w="3870" w:type="dxa"/>
            <w:vAlign w:val="center"/>
          </w:tcPr>
          <w:p w14:paraId="3D9AA32C" w14:textId="647CFD68" w:rsidR="00830BBF" w:rsidRPr="00463C89" w:rsidRDefault="00391BD7" w:rsidP="00671EA2">
            <w:pPr>
              <w:pStyle w:val="BodyText"/>
              <w:rPr>
                <w:rFonts w:cs="Arial"/>
                <w:szCs w:val="22"/>
              </w:rPr>
            </w:pPr>
            <w:r w:rsidRPr="00463C89">
              <w:rPr>
                <w:rFonts w:cs="Arial"/>
                <w:szCs w:val="22"/>
              </w:rPr>
              <w:t>MVAr</w:t>
            </w:r>
            <w:r w:rsidR="00830BBF" w:rsidRPr="00463C89">
              <w:rPr>
                <w:rFonts w:cs="Arial"/>
                <w:szCs w:val="22"/>
              </w:rPr>
              <w:t xml:space="preserve"> at 2MW</w:t>
            </w:r>
          </w:p>
        </w:tc>
        <w:tc>
          <w:tcPr>
            <w:tcW w:w="1620" w:type="dxa"/>
            <w:vAlign w:val="center"/>
          </w:tcPr>
          <w:p w14:paraId="70729D6F" w14:textId="2A1265E2"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800" w:type="dxa"/>
            <w:vAlign w:val="center"/>
          </w:tcPr>
          <w:p w14:paraId="780E8BFB" w14:textId="1EDB668C"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620" w:type="dxa"/>
            <w:vAlign w:val="center"/>
          </w:tcPr>
          <w:p w14:paraId="66F68B77" w14:textId="61F9BB5C"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530" w:type="dxa"/>
            <w:vAlign w:val="center"/>
          </w:tcPr>
          <w:p w14:paraId="2257EB6D" w14:textId="4495A298"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r>
      <w:tr w:rsidR="00830BBF" w14:paraId="4B5BBD71" w14:textId="1F8F552B" w:rsidTr="00671EA2">
        <w:trPr>
          <w:trHeight w:val="552"/>
        </w:trPr>
        <w:tc>
          <w:tcPr>
            <w:tcW w:w="3870" w:type="dxa"/>
            <w:vAlign w:val="center"/>
          </w:tcPr>
          <w:p w14:paraId="260BDC51" w14:textId="3B8B89D2" w:rsidR="00830BBF" w:rsidRPr="00463C89" w:rsidRDefault="00391BD7" w:rsidP="00671EA2">
            <w:pPr>
              <w:pStyle w:val="BodyText"/>
              <w:rPr>
                <w:rFonts w:cs="Arial"/>
                <w:szCs w:val="22"/>
              </w:rPr>
            </w:pPr>
            <w:r w:rsidRPr="00463C89">
              <w:rPr>
                <w:rFonts w:cs="Arial"/>
                <w:szCs w:val="22"/>
              </w:rPr>
              <w:lastRenderedPageBreak/>
              <w:t>MVAr</w:t>
            </w:r>
            <w:r w:rsidR="00830BBF" w:rsidRPr="00463C89">
              <w:rPr>
                <w:rFonts w:cs="Arial"/>
                <w:szCs w:val="22"/>
              </w:rPr>
              <w:t xml:space="preserve"> at 1MW</w:t>
            </w:r>
          </w:p>
        </w:tc>
        <w:tc>
          <w:tcPr>
            <w:tcW w:w="1620" w:type="dxa"/>
            <w:vAlign w:val="center"/>
          </w:tcPr>
          <w:p w14:paraId="300FD496" w14:textId="733306A4"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800" w:type="dxa"/>
            <w:vAlign w:val="center"/>
          </w:tcPr>
          <w:p w14:paraId="6A5B4B11" w14:textId="0792BB1E"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620" w:type="dxa"/>
            <w:vAlign w:val="center"/>
          </w:tcPr>
          <w:p w14:paraId="5FE31CF9" w14:textId="232112D7"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530" w:type="dxa"/>
            <w:vAlign w:val="center"/>
          </w:tcPr>
          <w:p w14:paraId="58C31CE0" w14:textId="46DC8AA3"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r>
      <w:tr w:rsidR="00830BBF" w14:paraId="4F78FB0E" w14:textId="0BFA1FBC" w:rsidTr="00671EA2">
        <w:trPr>
          <w:trHeight w:val="552"/>
        </w:trPr>
        <w:tc>
          <w:tcPr>
            <w:tcW w:w="3870" w:type="dxa"/>
            <w:vAlign w:val="center"/>
          </w:tcPr>
          <w:p w14:paraId="389E4CD5" w14:textId="15BF6277" w:rsidR="00830BBF" w:rsidRPr="00463C89" w:rsidRDefault="00391BD7" w:rsidP="00671EA2">
            <w:pPr>
              <w:pStyle w:val="BodyText"/>
              <w:rPr>
                <w:rFonts w:cs="Arial"/>
                <w:szCs w:val="22"/>
              </w:rPr>
            </w:pPr>
            <w:r w:rsidRPr="00463C89">
              <w:rPr>
                <w:rFonts w:cs="Arial"/>
                <w:szCs w:val="22"/>
              </w:rPr>
              <w:t>MVAr</w:t>
            </w:r>
            <w:r w:rsidR="00830BBF" w:rsidRPr="00463C89">
              <w:rPr>
                <w:rFonts w:cs="Arial"/>
                <w:szCs w:val="22"/>
              </w:rPr>
              <w:t xml:space="preserve"> at 0 MW</w:t>
            </w:r>
          </w:p>
        </w:tc>
        <w:tc>
          <w:tcPr>
            <w:tcW w:w="1620" w:type="dxa"/>
            <w:vAlign w:val="center"/>
          </w:tcPr>
          <w:p w14:paraId="2BF652AF" w14:textId="6A311B23"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800" w:type="dxa"/>
            <w:vAlign w:val="center"/>
          </w:tcPr>
          <w:p w14:paraId="23CECC1B" w14:textId="78EAF87C"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620" w:type="dxa"/>
            <w:vAlign w:val="center"/>
          </w:tcPr>
          <w:p w14:paraId="0C78706F" w14:textId="694BA707"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c>
          <w:tcPr>
            <w:tcW w:w="1530" w:type="dxa"/>
            <w:vAlign w:val="center"/>
          </w:tcPr>
          <w:p w14:paraId="15A01849" w14:textId="1653ACA9"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391BD7" w:rsidRPr="002C4D35">
              <w:rPr>
                <w:rFonts w:cs="Arial"/>
                <w:szCs w:val="22"/>
                <w:highlight w:val="yellow"/>
              </w:rPr>
              <w:t>MVAr</w:t>
            </w:r>
          </w:p>
        </w:tc>
      </w:tr>
    </w:tbl>
    <w:p w14:paraId="3316EE0B" w14:textId="3ED3C87D" w:rsidR="009252BC" w:rsidRDefault="009E2196" w:rsidP="009252BC">
      <w:pPr>
        <w:pStyle w:val="Heading2"/>
      </w:pPr>
      <w:r>
        <w:t>System Services Parameters</w:t>
      </w:r>
      <w:r w:rsidR="00EC5514">
        <w:t xml:space="preserve"> – </w:t>
      </w:r>
      <w:r>
        <w:t>Table of results</w:t>
      </w:r>
    </w:p>
    <w:tbl>
      <w:tblPr>
        <w:tblStyle w:val="TableGrid"/>
        <w:tblW w:w="10440" w:type="dxa"/>
        <w:tblInd w:w="-432" w:type="dxa"/>
        <w:tblLook w:val="04A0" w:firstRow="1" w:lastRow="0" w:firstColumn="1" w:lastColumn="0" w:noHBand="0" w:noVBand="1"/>
      </w:tblPr>
      <w:tblGrid>
        <w:gridCol w:w="6210"/>
        <w:gridCol w:w="4230"/>
      </w:tblGrid>
      <w:tr w:rsidR="009252BC" w14:paraId="03C5F57C" w14:textId="77777777" w:rsidTr="009E1CA2">
        <w:trPr>
          <w:trHeight w:val="377"/>
        </w:trPr>
        <w:tc>
          <w:tcPr>
            <w:tcW w:w="6210" w:type="dxa"/>
            <w:shd w:val="clear" w:color="auto" w:fill="D9D9D9" w:themeFill="background1" w:themeFillShade="D9"/>
            <w:vAlign w:val="center"/>
          </w:tcPr>
          <w:p w14:paraId="11B6E2E2" w14:textId="77777777" w:rsidR="009252BC" w:rsidRPr="000D6451" w:rsidRDefault="009252BC" w:rsidP="00DE5AF1">
            <w:pPr>
              <w:pStyle w:val="BodyText"/>
              <w:jc w:val="center"/>
              <w:rPr>
                <w:b/>
              </w:rPr>
            </w:pPr>
            <w:r w:rsidRPr="000D6451">
              <w:rPr>
                <w:b/>
              </w:rPr>
              <w:t>Point</w:t>
            </w:r>
          </w:p>
        </w:tc>
        <w:tc>
          <w:tcPr>
            <w:tcW w:w="4230" w:type="dxa"/>
            <w:shd w:val="clear" w:color="auto" w:fill="D9D9D9" w:themeFill="background1" w:themeFillShade="D9"/>
            <w:vAlign w:val="center"/>
          </w:tcPr>
          <w:p w14:paraId="302AA522" w14:textId="77777777" w:rsidR="009252BC" w:rsidRPr="000D6451" w:rsidRDefault="009252BC" w:rsidP="00DE5AF1">
            <w:pPr>
              <w:pStyle w:val="BodyText"/>
              <w:jc w:val="center"/>
              <w:rPr>
                <w:b/>
              </w:rPr>
            </w:pPr>
            <w:r w:rsidRPr="000D6451">
              <w:rPr>
                <w:b/>
              </w:rPr>
              <w:t>Value</w:t>
            </w:r>
          </w:p>
        </w:tc>
      </w:tr>
      <w:tr w:rsidR="009252BC" w14:paraId="45BFB808" w14:textId="77777777" w:rsidTr="00183B61">
        <w:trPr>
          <w:trHeight w:val="908"/>
        </w:trPr>
        <w:tc>
          <w:tcPr>
            <w:tcW w:w="6210" w:type="dxa"/>
            <w:vAlign w:val="center"/>
          </w:tcPr>
          <w:p w14:paraId="5C674420" w14:textId="541A7874" w:rsidR="009252BC" w:rsidRDefault="009252BC" w:rsidP="009B49D0">
            <w:pPr>
              <w:pStyle w:val="BodyText"/>
            </w:pPr>
            <w:r>
              <w:t>Registered capacity</w:t>
            </w:r>
            <w:r w:rsidR="00F16002">
              <w:t xml:space="preserve"> (Pmax)</w:t>
            </w:r>
            <w:r>
              <w:t>, full lagging</w:t>
            </w:r>
          </w:p>
          <w:p w14:paraId="00AD74AB" w14:textId="5A8BF8DA" w:rsidR="009252BC" w:rsidRDefault="009252BC" w:rsidP="009B49D0">
            <w:pPr>
              <w:pStyle w:val="BodyText"/>
            </w:pPr>
          </w:p>
        </w:tc>
        <w:tc>
          <w:tcPr>
            <w:tcW w:w="4230" w:type="dxa"/>
            <w:vAlign w:val="center"/>
          </w:tcPr>
          <w:p w14:paraId="19616CF6" w14:textId="23137F33" w:rsidR="009252BC" w:rsidRPr="00792744" w:rsidRDefault="009E1CA2">
            <w:pPr>
              <w:pStyle w:val="BodyText"/>
              <w:jc w:val="center"/>
              <w:rPr>
                <w:highlight w:val="yellow"/>
              </w:rPr>
            </w:pPr>
            <w:r>
              <w:rPr>
                <w:highlight w:val="yellow"/>
              </w:rPr>
              <w:t xml:space="preserve">_________MW, </w:t>
            </w:r>
            <w:r w:rsidR="009252BC" w:rsidRPr="00792744">
              <w:rPr>
                <w:highlight w:val="yellow"/>
              </w:rPr>
              <w:t>_______</w:t>
            </w:r>
            <w:r w:rsidR="00391BD7" w:rsidRPr="00792744">
              <w:rPr>
                <w:highlight w:val="yellow"/>
              </w:rPr>
              <w:t>MVAr</w:t>
            </w:r>
          </w:p>
        </w:tc>
      </w:tr>
      <w:tr w:rsidR="009252BC" w14:paraId="1A46D2B4" w14:textId="77777777" w:rsidTr="00183B61">
        <w:trPr>
          <w:trHeight w:val="935"/>
        </w:trPr>
        <w:tc>
          <w:tcPr>
            <w:tcW w:w="6210" w:type="dxa"/>
            <w:vAlign w:val="center"/>
          </w:tcPr>
          <w:p w14:paraId="6703D8FB" w14:textId="597E0D41" w:rsidR="009252BC" w:rsidRDefault="009252BC" w:rsidP="009B49D0">
            <w:pPr>
              <w:pStyle w:val="BodyText"/>
            </w:pPr>
            <w:r>
              <w:t>Registered capacity</w:t>
            </w:r>
            <w:r w:rsidR="00F16002">
              <w:t xml:space="preserve"> (Pmax)</w:t>
            </w:r>
            <w:r>
              <w:t>, full leading</w:t>
            </w:r>
          </w:p>
          <w:p w14:paraId="19A7F95E" w14:textId="607CB4EB" w:rsidR="009252BC" w:rsidRDefault="009252BC" w:rsidP="009B49D0">
            <w:pPr>
              <w:pStyle w:val="BodyText"/>
            </w:pPr>
          </w:p>
        </w:tc>
        <w:tc>
          <w:tcPr>
            <w:tcW w:w="4230" w:type="dxa"/>
            <w:vAlign w:val="center"/>
          </w:tcPr>
          <w:p w14:paraId="5C163901" w14:textId="3E039D05" w:rsidR="009252BC" w:rsidRPr="00F04AAA" w:rsidRDefault="009E1CA2" w:rsidP="00DE5AF1">
            <w:pPr>
              <w:pStyle w:val="BodyText"/>
              <w:jc w:val="center"/>
              <w:rPr>
                <w:highlight w:val="yellow"/>
              </w:rPr>
            </w:pPr>
            <w:r>
              <w:rPr>
                <w:highlight w:val="yellow"/>
              </w:rPr>
              <w:t xml:space="preserve">_________MW, </w:t>
            </w:r>
            <w:r w:rsidR="009252BC" w:rsidRPr="004C051A">
              <w:rPr>
                <w:highlight w:val="yellow"/>
              </w:rPr>
              <w:t>_______</w:t>
            </w:r>
            <w:r w:rsidR="00391BD7" w:rsidRPr="004C051A">
              <w:rPr>
                <w:highlight w:val="yellow"/>
              </w:rPr>
              <w:t>MVAr</w:t>
            </w:r>
          </w:p>
        </w:tc>
      </w:tr>
      <w:tr w:rsidR="009252BC" w14:paraId="3781E73F" w14:textId="77777777" w:rsidTr="009E1CA2">
        <w:trPr>
          <w:trHeight w:val="908"/>
        </w:trPr>
        <w:tc>
          <w:tcPr>
            <w:tcW w:w="6210" w:type="dxa"/>
            <w:vAlign w:val="center"/>
          </w:tcPr>
          <w:p w14:paraId="2A0DF585" w14:textId="770CD7E3" w:rsidR="009252BC" w:rsidRDefault="009E1CA2" w:rsidP="009B49D0">
            <w:pPr>
              <w:pStyle w:val="BodyText"/>
            </w:pPr>
            <w:r>
              <w:t>Minimum Load/ Minimum Generation</w:t>
            </w:r>
            <w:r w:rsidR="00F16002">
              <w:t xml:space="preserve"> (Pmin)</w:t>
            </w:r>
            <w:r w:rsidR="009252BC">
              <w:t>, full lagging</w:t>
            </w:r>
          </w:p>
          <w:p w14:paraId="7490B6A5" w14:textId="030125B2" w:rsidR="009252BC" w:rsidRDefault="009252BC" w:rsidP="009B49D0"/>
        </w:tc>
        <w:tc>
          <w:tcPr>
            <w:tcW w:w="4230" w:type="dxa"/>
            <w:vAlign w:val="center"/>
          </w:tcPr>
          <w:p w14:paraId="6EBBD525" w14:textId="2BABAC53" w:rsidR="009252BC" w:rsidRPr="00792744" w:rsidRDefault="009E1CA2" w:rsidP="00DE5AF1">
            <w:pPr>
              <w:pStyle w:val="BodyText"/>
              <w:jc w:val="center"/>
              <w:rPr>
                <w:highlight w:val="yellow"/>
              </w:rPr>
            </w:pPr>
            <w:r>
              <w:rPr>
                <w:highlight w:val="yellow"/>
              </w:rPr>
              <w:t xml:space="preserve">_________MW, </w:t>
            </w:r>
            <w:r w:rsidR="009252BC" w:rsidRPr="00792744">
              <w:rPr>
                <w:highlight w:val="yellow"/>
              </w:rPr>
              <w:t>_______</w:t>
            </w:r>
            <w:r w:rsidR="00391BD7" w:rsidRPr="00792744">
              <w:rPr>
                <w:highlight w:val="yellow"/>
              </w:rPr>
              <w:t>MVAr</w:t>
            </w:r>
          </w:p>
        </w:tc>
      </w:tr>
      <w:tr w:rsidR="009252BC" w14:paraId="6F945193" w14:textId="77777777" w:rsidTr="009E1CA2">
        <w:trPr>
          <w:trHeight w:val="899"/>
        </w:trPr>
        <w:tc>
          <w:tcPr>
            <w:tcW w:w="6210" w:type="dxa"/>
            <w:vAlign w:val="center"/>
          </w:tcPr>
          <w:p w14:paraId="0D911DFA" w14:textId="780D43D1" w:rsidR="009252BC" w:rsidRDefault="009E1CA2" w:rsidP="009B49D0">
            <w:pPr>
              <w:pStyle w:val="BodyText"/>
            </w:pPr>
            <w:r>
              <w:t>Minimum Load/ Minimum Generation</w:t>
            </w:r>
            <w:r w:rsidR="00F16002">
              <w:t xml:space="preserve"> (Pmin)</w:t>
            </w:r>
            <w:r w:rsidR="009252BC">
              <w:t>, full leading</w:t>
            </w:r>
          </w:p>
          <w:p w14:paraId="1337BB3E" w14:textId="45BCDCC4" w:rsidR="009252BC" w:rsidRDefault="009252BC" w:rsidP="009B49D0">
            <w:pPr>
              <w:pStyle w:val="BodyText"/>
            </w:pPr>
          </w:p>
        </w:tc>
        <w:tc>
          <w:tcPr>
            <w:tcW w:w="4230" w:type="dxa"/>
            <w:vAlign w:val="center"/>
          </w:tcPr>
          <w:p w14:paraId="5C16EE92" w14:textId="73FEA804" w:rsidR="009252BC" w:rsidRPr="00792744" w:rsidRDefault="009E1CA2">
            <w:pPr>
              <w:pStyle w:val="BodyText"/>
              <w:jc w:val="center"/>
              <w:rPr>
                <w:highlight w:val="yellow"/>
              </w:rPr>
            </w:pPr>
            <w:r>
              <w:rPr>
                <w:highlight w:val="yellow"/>
              </w:rPr>
              <w:t>_________MW,</w:t>
            </w:r>
            <w:r w:rsidRPr="00792744">
              <w:rPr>
                <w:highlight w:val="yellow"/>
              </w:rPr>
              <w:t xml:space="preserve"> </w:t>
            </w:r>
            <w:r w:rsidR="009252BC" w:rsidRPr="00792744">
              <w:rPr>
                <w:highlight w:val="yellow"/>
              </w:rPr>
              <w:t>_______</w:t>
            </w:r>
            <w:r w:rsidR="00391BD7" w:rsidRPr="00792744">
              <w:rPr>
                <w:highlight w:val="yellow"/>
              </w:rPr>
              <w:t>MVAr</w:t>
            </w:r>
          </w:p>
        </w:tc>
      </w:tr>
      <w:tr w:rsidR="00F16002" w14:paraId="5B5C6C7E" w14:textId="77777777" w:rsidTr="009E1CA2">
        <w:trPr>
          <w:trHeight w:val="899"/>
        </w:trPr>
        <w:tc>
          <w:tcPr>
            <w:tcW w:w="6210" w:type="dxa"/>
            <w:vAlign w:val="center"/>
          </w:tcPr>
          <w:p w14:paraId="4D7F8E30" w14:textId="0B80A6AE" w:rsidR="00F16002" w:rsidRPr="00282C41" w:rsidRDefault="00F16002" w:rsidP="00F16002">
            <w:pPr>
              <w:pStyle w:val="BodyText"/>
            </w:pPr>
            <w:r w:rsidRPr="00282C41">
              <w:t xml:space="preserve">Maximum leading </w:t>
            </w:r>
            <w:r w:rsidR="00391BD7" w:rsidRPr="00391BD7">
              <w:t>MVAr</w:t>
            </w:r>
            <w:r w:rsidRPr="00282C41">
              <w:t xml:space="preserve"> that can be delivered over the full P</w:t>
            </w:r>
            <w:r w:rsidRPr="00282C41">
              <w:rPr>
                <w:vertAlign w:val="subscript"/>
              </w:rPr>
              <w:t>range</w:t>
            </w:r>
            <w:r w:rsidRPr="00282C41">
              <w:t>. (Q</w:t>
            </w:r>
            <w:r w:rsidRPr="00282C41">
              <w:rPr>
                <w:vertAlign w:val="subscript"/>
              </w:rPr>
              <w:t>min</w:t>
            </w:r>
            <w:r w:rsidRPr="00282C41">
              <w:t xml:space="preserve"> )</w:t>
            </w:r>
          </w:p>
          <w:p w14:paraId="37F81459" w14:textId="4DA272EE" w:rsidR="00F16002" w:rsidRPr="00282C41" w:rsidRDefault="00F16002" w:rsidP="00F16002">
            <w:pPr>
              <w:pStyle w:val="BodyText"/>
            </w:pPr>
          </w:p>
        </w:tc>
        <w:tc>
          <w:tcPr>
            <w:tcW w:w="4230" w:type="dxa"/>
            <w:vAlign w:val="center"/>
          </w:tcPr>
          <w:p w14:paraId="433174D8" w14:textId="61871309" w:rsidR="00F16002" w:rsidRPr="00282C41" w:rsidRDefault="00577BF4">
            <w:pPr>
              <w:pStyle w:val="BodyText"/>
              <w:jc w:val="center"/>
              <w:rPr>
                <w:highlight w:val="yellow"/>
              </w:rPr>
            </w:pPr>
            <w:r w:rsidRPr="00282C41">
              <w:rPr>
                <w:highlight w:val="yellow"/>
              </w:rPr>
              <w:t>_______</w:t>
            </w:r>
            <w:r w:rsidR="00391BD7" w:rsidRPr="00391BD7">
              <w:rPr>
                <w:highlight w:val="yellow"/>
              </w:rPr>
              <w:t>MVAr</w:t>
            </w:r>
          </w:p>
        </w:tc>
      </w:tr>
      <w:tr w:rsidR="00F16002" w14:paraId="70549318" w14:textId="77777777" w:rsidTr="009E1CA2">
        <w:trPr>
          <w:trHeight w:val="899"/>
        </w:trPr>
        <w:tc>
          <w:tcPr>
            <w:tcW w:w="6210" w:type="dxa"/>
            <w:vAlign w:val="center"/>
          </w:tcPr>
          <w:p w14:paraId="6E5FF82E" w14:textId="15F23875" w:rsidR="00F16002" w:rsidRPr="00282C41" w:rsidRDefault="00F16002" w:rsidP="00F16002">
            <w:pPr>
              <w:pStyle w:val="BodyText"/>
            </w:pPr>
            <w:r w:rsidRPr="00282C41">
              <w:t xml:space="preserve">Maximum lagging </w:t>
            </w:r>
            <w:r w:rsidR="00391BD7" w:rsidRPr="00391BD7">
              <w:t>MVAr</w:t>
            </w:r>
            <w:r w:rsidRPr="00282C41">
              <w:t xml:space="preserve"> that can be delivered over the full P</w:t>
            </w:r>
            <w:r w:rsidRPr="00282C41">
              <w:rPr>
                <w:vertAlign w:val="subscript"/>
              </w:rPr>
              <w:t xml:space="preserve">range </w:t>
            </w:r>
            <w:r w:rsidRPr="00282C41">
              <w:t>(Q</w:t>
            </w:r>
            <w:r w:rsidRPr="00282C41">
              <w:rPr>
                <w:vertAlign w:val="subscript"/>
              </w:rPr>
              <w:t>max</w:t>
            </w:r>
            <w:r w:rsidRPr="00282C41">
              <w:t xml:space="preserve"> )</w:t>
            </w:r>
          </w:p>
        </w:tc>
        <w:tc>
          <w:tcPr>
            <w:tcW w:w="4230" w:type="dxa"/>
            <w:vAlign w:val="center"/>
          </w:tcPr>
          <w:p w14:paraId="72C0FA70" w14:textId="086CA178" w:rsidR="00F16002" w:rsidRPr="00282C41" w:rsidRDefault="00577BF4">
            <w:pPr>
              <w:pStyle w:val="BodyText"/>
              <w:jc w:val="center"/>
              <w:rPr>
                <w:highlight w:val="yellow"/>
              </w:rPr>
            </w:pPr>
            <w:r w:rsidRPr="00282C41">
              <w:rPr>
                <w:highlight w:val="yellow"/>
              </w:rPr>
              <w:t>_______</w:t>
            </w:r>
            <w:r w:rsidR="00391BD7" w:rsidRPr="00391BD7">
              <w:rPr>
                <w:highlight w:val="yellow"/>
              </w:rPr>
              <w:t>MVAr</w:t>
            </w:r>
          </w:p>
        </w:tc>
      </w:tr>
    </w:tbl>
    <w:p w14:paraId="32F69B4A" w14:textId="2E97F974" w:rsidR="006E2F52" w:rsidRDefault="009E2196" w:rsidP="00734942">
      <w:pPr>
        <w:pStyle w:val="Heading2"/>
      </w:pPr>
      <w:r>
        <w:t xml:space="preserve">System Services </w:t>
      </w:r>
      <w:r w:rsidR="00734942">
        <w:t>Values</w:t>
      </w:r>
    </w:p>
    <w:tbl>
      <w:tblPr>
        <w:tblStyle w:val="TableGrid"/>
        <w:tblW w:w="10003" w:type="dxa"/>
        <w:tblInd w:w="-432" w:type="dxa"/>
        <w:tblLook w:val="04A0" w:firstRow="1" w:lastRow="0" w:firstColumn="1" w:lastColumn="0" w:noHBand="0" w:noVBand="1"/>
      </w:tblPr>
      <w:tblGrid>
        <w:gridCol w:w="3622"/>
        <w:gridCol w:w="3581"/>
        <w:gridCol w:w="2800"/>
      </w:tblGrid>
      <w:tr w:rsidR="00734942" w14:paraId="1A011807" w14:textId="77777777" w:rsidTr="005B00AB">
        <w:trPr>
          <w:trHeight w:val="440"/>
        </w:trPr>
        <w:tc>
          <w:tcPr>
            <w:tcW w:w="3622" w:type="dxa"/>
            <w:shd w:val="clear" w:color="auto" w:fill="D9D9D9" w:themeFill="background1" w:themeFillShade="D9"/>
            <w:vAlign w:val="center"/>
          </w:tcPr>
          <w:p w14:paraId="17800ECE" w14:textId="6F8AF768" w:rsidR="00734942" w:rsidRPr="00734942" w:rsidRDefault="00734942" w:rsidP="00671EA2">
            <w:pPr>
              <w:pStyle w:val="BodyText"/>
              <w:rPr>
                <w:b/>
              </w:rPr>
            </w:pPr>
            <w:r w:rsidRPr="00734942">
              <w:rPr>
                <w:b/>
              </w:rPr>
              <w:t>Reading</w:t>
            </w:r>
          </w:p>
        </w:tc>
        <w:tc>
          <w:tcPr>
            <w:tcW w:w="3581" w:type="dxa"/>
            <w:shd w:val="clear" w:color="auto" w:fill="D9D9D9" w:themeFill="background1" w:themeFillShade="D9"/>
            <w:vAlign w:val="center"/>
          </w:tcPr>
          <w:p w14:paraId="26C4AF9E" w14:textId="41424FEF" w:rsidR="00734942" w:rsidRPr="00734942" w:rsidRDefault="00734942" w:rsidP="00671EA2">
            <w:pPr>
              <w:pStyle w:val="BodyText"/>
              <w:rPr>
                <w:b/>
              </w:rPr>
            </w:pPr>
            <w:r w:rsidRPr="00734942">
              <w:rPr>
                <w:b/>
              </w:rPr>
              <w:t>Value</w:t>
            </w:r>
          </w:p>
        </w:tc>
        <w:tc>
          <w:tcPr>
            <w:tcW w:w="2800" w:type="dxa"/>
            <w:tcBorders>
              <w:bottom w:val="single" w:sz="4" w:space="0" w:color="auto"/>
            </w:tcBorders>
            <w:shd w:val="clear" w:color="auto" w:fill="D9D9D9" w:themeFill="background1" w:themeFillShade="D9"/>
            <w:vAlign w:val="center"/>
          </w:tcPr>
          <w:p w14:paraId="62921A20" w14:textId="2801671B" w:rsidR="00734942" w:rsidRPr="00734942" w:rsidRDefault="00734942" w:rsidP="00671EA2">
            <w:pPr>
              <w:pStyle w:val="BodyText"/>
              <w:rPr>
                <w:b/>
              </w:rPr>
            </w:pPr>
            <w:r w:rsidRPr="00734942">
              <w:rPr>
                <w:b/>
              </w:rPr>
              <w:t>Comment</w:t>
            </w:r>
          </w:p>
        </w:tc>
      </w:tr>
      <w:tr w:rsidR="00734942" w14:paraId="1165CF39" w14:textId="77777777" w:rsidTr="005B00AB">
        <w:trPr>
          <w:trHeight w:val="566"/>
        </w:trPr>
        <w:tc>
          <w:tcPr>
            <w:tcW w:w="3622" w:type="dxa"/>
            <w:vAlign w:val="center"/>
          </w:tcPr>
          <w:p w14:paraId="370390F8" w14:textId="58DD4422" w:rsidR="00734942" w:rsidRDefault="00734942" w:rsidP="00671EA2">
            <w:pPr>
              <w:pStyle w:val="BodyText"/>
            </w:pPr>
            <w:r>
              <w:t>Registered Capacity</w:t>
            </w:r>
          </w:p>
        </w:tc>
        <w:tc>
          <w:tcPr>
            <w:tcW w:w="3581" w:type="dxa"/>
            <w:vAlign w:val="center"/>
          </w:tcPr>
          <w:p w14:paraId="1EDD5E6D" w14:textId="650D8711" w:rsidR="00734942" w:rsidRPr="00B15237" w:rsidRDefault="00734942" w:rsidP="00734942">
            <w:pPr>
              <w:pStyle w:val="BodyText"/>
              <w:jc w:val="center"/>
              <w:rPr>
                <w:highlight w:val="yellow"/>
              </w:rPr>
            </w:pPr>
            <w:r w:rsidRPr="00B15237">
              <w:rPr>
                <w:highlight w:val="yellow"/>
              </w:rPr>
              <w:t>______MW</w:t>
            </w:r>
          </w:p>
        </w:tc>
        <w:tc>
          <w:tcPr>
            <w:tcW w:w="2800" w:type="dxa"/>
            <w:shd w:val="clear" w:color="auto" w:fill="FFFFFF" w:themeFill="background1"/>
          </w:tcPr>
          <w:p w14:paraId="2D7C3764" w14:textId="77777777" w:rsidR="00734942" w:rsidRDefault="00734942" w:rsidP="00734942">
            <w:pPr>
              <w:pStyle w:val="BodyText"/>
            </w:pPr>
          </w:p>
        </w:tc>
      </w:tr>
      <w:tr w:rsidR="00734942" w14:paraId="62268035" w14:textId="77777777" w:rsidTr="005B00AB">
        <w:trPr>
          <w:trHeight w:val="602"/>
        </w:trPr>
        <w:tc>
          <w:tcPr>
            <w:tcW w:w="3622" w:type="dxa"/>
            <w:vAlign w:val="center"/>
          </w:tcPr>
          <w:p w14:paraId="09CB73A9" w14:textId="3B8BB793" w:rsidR="00734942" w:rsidRDefault="00734942" w:rsidP="00671EA2">
            <w:pPr>
              <w:pStyle w:val="BodyText"/>
            </w:pPr>
            <w:r>
              <w:t>P range</w:t>
            </w:r>
          </w:p>
        </w:tc>
        <w:tc>
          <w:tcPr>
            <w:tcW w:w="3581" w:type="dxa"/>
            <w:vAlign w:val="center"/>
          </w:tcPr>
          <w:p w14:paraId="5D20C57A" w14:textId="3A29F08D" w:rsidR="00734942" w:rsidRPr="00B15237" w:rsidRDefault="008A1C38" w:rsidP="00734942">
            <w:pPr>
              <w:pStyle w:val="BodyText"/>
              <w:jc w:val="center"/>
              <w:rPr>
                <w:highlight w:val="yellow"/>
              </w:rPr>
            </w:pPr>
            <w:r w:rsidRPr="00B15237">
              <w:rPr>
                <w:highlight w:val="yellow"/>
              </w:rPr>
              <w:t>__</w:t>
            </w:r>
            <w:r w:rsidR="00734942" w:rsidRPr="00B15237">
              <w:rPr>
                <w:highlight w:val="yellow"/>
              </w:rPr>
              <w:t>_____MW to _____MW</w:t>
            </w:r>
          </w:p>
        </w:tc>
        <w:tc>
          <w:tcPr>
            <w:tcW w:w="2800" w:type="dxa"/>
            <w:shd w:val="clear" w:color="auto" w:fill="FFFFFF" w:themeFill="background1"/>
          </w:tcPr>
          <w:p w14:paraId="4D44C42B" w14:textId="77777777" w:rsidR="00734942" w:rsidRDefault="00734942" w:rsidP="00734942">
            <w:pPr>
              <w:pStyle w:val="BodyText"/>
            </w:pPr>
          </w:p>
        </w:tc>
      </w:tr>
      <w:tr w:rsidR="00734942" w14:paraId="3B162198" w14:textId="77777777" w:rsidTr="005B00AB">
        <w:trPr>
          <w:trHeight w:val="539"/>
        </w:trPr>
        <w:tc>
          <w:tcPr>
            <w:tcW w:w="3622" w:type="dxa"/>
            <w:vAlign w:val="center"/>
          </w:tcPr>
          <w:p w14:paraId="7A11623E" w14:textId="33C6BB44" w:rsidR="00734942" w:rsidRDefault="00734942" w:rsidP="00CE08DB">
            <w:pPr>
              <w:pStyle w:val="BodyText"/>
            </w:pPr>
            <w:r>
              <w:t>Q range</w:t>
            </w:r>
            <w:r w:rsidR="00CE08DB">
              <w:t xml:space="preserve"> </w:t>
            </w:r>
          </w:p>
        </w:tc>
        <w:tc>
          <w:tcPr>
            <w:tcW w:w="3581" w:type="dxa"/>
            <w:vAlign w:val="center"/>
          </w:tcPr>
          <w:p w14:paraId="07F2E16F" w14:textId="751C8044" w:rsidR="00734942" w:rsidRPr="00B15237" w:rsidRDefault="00734942" w:rsidP="00734942">
            <w:pPr>
              <w:pStyle w:val="BodyText"/>
              <w:jc w:val="center"/>
              <w:rPr>
                <w:highlight w:val="yellow"/>
              </w:rPr>
            </w:pPr>
            <w:r w:rsidRPr="00B15237">
              <w:rPr>
                <w:highlight w:val="yellow"/>
              </w:rPr>
              <w:t>______</w:t>
            </w:r>
            <w:r w:rsidR="00391BD7" w:rsidRPr="00B15237">
              <w:rPr>
                <w:highlight w:val="yellow"/>
              </w:rPr>
              <w:t>MVAr</w:t>
            </w:r>
            <w:r w:rsidRPr="00B15237">
              <w:rPr>
                <w:highlight w:val="yellow"/>
              </w:rPr>
              <w:t xml:space="preserve"> to _______</w:t>
            </w:r>
            <w:r w:rsidR="00391BD7" w:rsidRPr="00B15237">
              <w:rPr>
                <w:highlight w:val="yellow"/>
              </w:rPr>
              <w:t>MVAr</w:t>
            </w:r>
          </w:p>
        </w:tc>
        <w:tc>
          <w:tcPr>
            <w:tcW w:w="2800" w:type="dxa"/>
            <w:shd w:val="clear" w:color="auto" w:fill="FFFFFF" w:themeFill="background1"/>
          </w:tcPr>
          <w:p w14:paraId="0BBF0B03" w14:textId="57F30701" w:rsidR="00734942" w:rsidRPr="00185D57" w:rsidRDefault="00CE08DB" w:rsidP="000F6540">
            <w:pPr>
              <w:pStyle w:val="BodyText"/>
            </w:pPr>
            <w:r w:rsidRPr="00282C41">
              <w:t xml:space="preserve">(Qmin to Qmax as identified above in </w:t>
            </w:r>
            <w:r w:rsidR="000F6540" w:rsidRPr="00282C41">
              <w:t xml:space="preserve">Section </w:t>
            </w:r>
            <w:r w:rsidRPr="00282C41">
              <w:t>7.3)</w:t>
            </w:r>
          </w:p>
        </w:tc>
      </w:tr>
      <w:tr w:rsidR="00EE6A9F" w14:paraId="79D9BA84" w14:textId="77777777" w:rsidTr="005B00AB">
        <w:trPr>
          <w:trHeight w:val="440"/>
        </w:trPr>
        <w:tc>
          <w:tcPr>
            <w:tcW w:w="3622" w:type="dxa"/>
            <w:vAlign w:val="center"/>
          </w:tcPr>
          <w:p w14:paraId="5B13A433" w14:textId="138B2CFC" w:rsidR="00EE6A9F" w:rsidRDefault="00EE6A9F" w:rsidP="00671EA2">
            <w:pPr>
              <w:pStyle w:val="BodyText"/>
            </w:pPr>
            <w:r>
              <w:t>RP factor</w:t>
            </w:r>
          </w:p>
        </w:tc>
        <w:tc>
          <w:tcPr>
            <w:tcW w:w="3581" w:type="dxa"/>
            <w:vAlign w:val="center"/>
          </w:tcPr>
          <w:p w14:paraId="1B8F2C85" w14:textId="77777777" w:rsidR="00EE6A9F" w:rsidRDefault="00EE6A9F" w:rsidP="0024031A">
            <w:pPr>
              <w:pStyle w:val="BodyText"/>
              <w:jc w:val="center"/>
            </w:pPr>
          </w:p>
        </w:tc>
        <w:tc>
          <w:tcPr>
            <w:tcW w:w="2800" w:type="dxa"/>
            <w:shd w:val="clear" w:color="auto" w:fill="FFFFFF" w:themeFill="background1"/>
            <w:vAlign w:val="center"/>
          </w:tcPr>
          <w:p w14:paraId="5EABA4AF" w14:textId="1E412D95" w:rsidR="00EE6A9F" w:rsidRPr="005B00AB" w:rsidRDefault="00EE6A9F" w:rsidP="00734942">
            <w:pPr>
              <w:pStyle w:val="BodyText"/>
              <w:rPr>
                <w:highlight w:val="yellow"/>
              </w:rPr>
            </w:pPr>
            <w:r w:rsidRPr="005B00AB">
              <w:rPr>
                <w:highlight w:val="yellow"/>
              </w:rPr>
              <w:t>Insert Cal</w:t>
            </w:r>
            <w:r w:rsidR="000F6540">
              <w:rPr>
                <w:highlight w:val="yellow"/>
              </w:rPr>
              <w:t>culation and value per Section 5</w:t>
            </w:r>
            <w:r w:rsidRPr="005B00AB">
              <w:rPr>
                <w:highlight w:val="yellow"/>
              </w:rPr>
              <w:t xml:space="preserve">.2 </w:t>
            </w:r>
          </w:p>
        </w:tc>
      </w:tr>
      <w:tr w:rsidR="00EE6A9F" w14:paraId="481E9339" w14:textId="77777777" w:rsidTr="005B00AB">
        <w:trPr>
          <w:trHeight w:val="440"/>
        </w:trPr>
        <w:tc>
          <w:tcPr>
            <w:tcW w:w="3622" w:type="dxa"/>
            <w:vAlign w:val="center"/>
          </w:tcPr>
          <w:p w14:paraId="30D55E34" w14:textId="3015D890" w:rsidR="00EE6A9F" w:rsidRDefault="00EE6A9F" w:rsidP="00671EA2">
            <w:pPr>
              <w:pStyle w:val="BodyText"/>
            </w:pPr>
            <w:r>
              <w:t>S</w:t>
            </w:r>
            <w:r w:rsidR="00FE6593">
              <w:t>S</w:t>
            </w:r>
            <w:r>
              <w:t>RP volume</w:t>
            </w:r>
          </w:p>
        </w:tc>
        <w:tc>
          <w:tcPr>
            <w:tcW w:w="3581" w:type="dxa"/>
            <w:vAlign w:val="center"/>
          </w:tcPr>
          <w:p w14:paraId="048BBB4C" w14:textId="77777777" w:rsidR="00EE6A9F" w:rsidRDefault="00EE6A9F" w:rsidP="00734942">
            <w:pPr>
              <w:pStyle w:val="BodyText"/>
              <w:jc w:val="center"/>
            </w:pPr>
          </w:p>
        </w:tc>
        <w:tc>
          <w:tcPr>
            <w:tcW w:w="2800" w:type="dxa"/>
            <w:shd w:val="clear" w:color="auto" w:fill="FFFFFF" w:themeFill="background1"/>
            <w:vAlign w:val="center"/>
          </w:tcPr>
          <w:p w14:paraId="7F9D143E" w14:textId="455C0646" w:rsidR="00EE6A9F" w:rsidRPr="005B00AB" w:rsidRDefault="00EE6A9F" w:rsidP="00734942">
            <w:pPr>
              <w:pStyle w:val="BodyText"/>
              <w:rPr>
                <w:highlight w:val="yellow"/>
              </w:rPr>
            </w:pPr>
            <w:r w:rsidRPr="005B00AB">
              <w:rPr>
                <w:highlight w:val="yellow"/>
              </w:rPr>
              <w:t>Insert Calcul</w:t>
            </w:r>
            <w:r w:rsidR="000F6540">
              <w:rPr>
                <w:highlight w:val="yellow"/>
              </w:rPr>
              <w:t>ation and value as per Section 5</w:t>
            </w:r>
            <w:r w:rsidRPr="005B00AB">
              <w:rPr>
                <w:highlight w:val="yellow"/>
              </w:rPr>
              <w:t>.2</w:t>
            </w:r>
          </w:p>
        </w:tc>
      </w:tr>
      <w:tr w:rsidR="00421CFE" w14:paraId="45D3FF35" w14:textId="77777777" w:rsidTr="005B00AB">
        <w:trPr>
          <w:trHeight w:val="617"/>
        </w:trPr>
        <w:tc>
          <w:tcPr>
            <w:tcW w:w="3622" w:type="dxa"/>
            <w:vAlign w:val="center"/>
          </w:tcPr>
          <w:p w14:paraId="4A46C54D" w14:textId="0B3C01D5" w:rsidR="00421CFE" w:rsidRDefault="00421CFE" w:rsidP="005B00AB">
            <w:pPr>
              <w:pStyle w:val="BodyText"/>
            </w:pPr>
            <w:r>
              <w:t xml:space="preserve">Q range </w:t>
            </w:r>
            <w:r w:rsidR="005B00AB">
              <w:t>at 0 MW</w:t>
            </w:r>
          </w:p>
        </w:tc>
        <w:tc>
          <w:tcPr>
            <w:tcW w:w="3581" w:type="dxa"/>
            <w:vAlign w:val="center"/>
          </w:tcPr>
          <w:p w14:paraId="180BFF14" w14:textId="5E7A8A09" w:rsidR="00421CFE" w:rsidRDefault="00421CFE" w:rsidP="00734942">
            <w:pPr>
              <w:pStyle w:val="BodyText"/>
              <w:jc w:val="center"/>
            </w:pPr>
            <w:r w:rsidRPr="00B15237">
              <w:rPr>
                <w:highlight w:val="yellow"/>
              </w:rPr>
              <w:t>______</w:t>
            </w:r>
            <w:r w:rsidR="00391BD7" w:rsidRPr="00B15237">
              <w:rPr>
                <w:highlight w:val="yellow"/>
              </w:rPr>
              <w:t>MVAr</w:t>
            </w:r>
            <w:r w:rsidRPr="00B15237">
              <w:rPr>
                <w:highlight w:val="yellow"/>
              </w:rPr>
              <w:t xml:space="preserve"> to _______</w:t>
            </w:r>
            <w:r w:rsidR="00391BD7" w:rsidRPr="00B15237">
              <w:rPr>
                <w:highlight w:val="yellow"/>
              </w:rPr>
              <w:t>MVAr</w:t>
            </w:r>
          </w:p>
        </w:tc>
        <w:tc>
          <w:tcPr>
            <w:tcW w:w="2800" w:type="dxa"/>
            <w:shd w:val="clear" w:color="auto" w:fill="FFFFFF" w:themeFill="background1"/>
            <w:vAlign w:val="center"/>
          </w:tcPr>
          <w:p w14:paraId="1F456F85" w14:textId="3B9D03D6" w:rsidR="00421CFE" w:rsidRDefault="00421CFE" w:rsidP="00734942">
            <w:pPr>
              <w:pStyle w:val="BodyText"/>
            </w:pPr>
          </w:p>
        </w:tc>
      </w:tr>
      <w:tr w:rsidR="005B00AB" w14:paraId="2D53485A" w14:textId="77777777" w:rsidTr="005B00AB">
        <w:trPr>
          <w:trHeight w:val="617"/>
        </w:trPr>
        <w:tc>
          <w:tcPr>
            <w:tcW w:w="3622" w:type="dxa"/>
            <w:vAlign w:val="center"/>
          </w:tcPr>
          <w:p w14:paraId="55D86B76" w14:textId="308014E5" w:rsidR="005B00AB" w:rsidRDefault="005B00AB" w:rsidP="00671EA2">
            <w:pPr>
              <w:pStyle w:val="BodyText"/>
            </w:pPr>
            <w:r>
              <w:t xml:space="preserve">Cable Network Charging Capacitance including filters, </w:t>
            </w:r>
            <w:r w:rsidRPr="005B00AB">
              <w:rPr>
                <w:i/>
              </w:rPr>
              <w:t>etc.</w:t>
            </w:r>
          </w:p>
        </w:tc>
        <w:tc>
          <w:tcPr>
            <w:tcW w:w="3581" w:type="dxa"/>
            <w:vAlign w:val="center"/>
          </w:tcPr>
          <w:p w14:paraId="6A9F6DA0" w14:textId="1E0E538A" w:rsidR="005B00AB" w:rsidRPr="00B15237" w:rsidRDefault="005B00AB" w:rsidP="00734942">
            <w:pPr>
              <w:pStyle w:val="BodyText"/>
              <w:jc w:val="center"/>
              <w:rPr>
                <w:highlight w:val="yellow"/>
              </w:rPr>
            </w:pPr>
            <w:r>
              <w:rPr>
                <w:highlight w:val="yellow"/>
              </w:rPr>
              <w:t>0 MW, _______</w:t>
            </w:r>
            <w:r w:rsidR="00391BD7">
              <w:rPr>
                <w:highlight w:val="yellow"/>
              </w:rPr>
              <w:t>MVAr</w:t>
            </w:r>
          </w:p>
        </w:tc>
        <w:tc>
          <w:tcPr>
            <w:tcW w:w="2800" w:type="dxa"/>
            <w:shd w:val="clear" w:color="auto" w:fill="FFFFFF" w:themeFill="background1"/>
            <w:vAlign w:val="center"/>
          </w:tcPr>
          <w:p w14:paraId="013D7237" w14:textId="6F9E10B3" w:rsidR="005B00AB" w:rsidRDefault="00ED017C" w:rsidP="00734942">
            <w:pPr>
              <w:pStyle w:val="BodyText"/>
            </w:pPr>
            <w:r>
              <w:t>With WTGs disconnected</w:t>
            </w:r>
          </w:p>
        </w:tc>
      </w:tr>
    </w:tbl>
    <w:p w14:paraId="2ACC596B" w14:textId="77777777" w:rsidR="00B23B09" w:rsidRDefault="00B23B09" w:rsidP="00B23B09">
      <w:pPr>
        <w:pStyle w:val="BodyText"/>
      </w:pPr>
    </w:p>
    <w:p w14:paraId="1D450AB3" w14:textId="77777777" w:rsidR="00B23B09" w:rsidRPr="00B23B09" w:rsidRDefault="00B23B09" w:rsidP="00B23B09">
      <w:pPr>
        <w:pStyle w:val="BodyText"/>
      </w:pPr>
    </w:p>
    <w:p w14:paraId="7BDC7BF8" w14:textId="09BC2B9C" w:rsidR="00092BF8" w:rsidRDefault="006E2F52" w:rsidP="006E2F52">
      <w:pPr>
        <w:pStyle w:val="Heading2"/>
      </w:pPr>
      <w:r>
        <w:t>Graph of results</w:t>
      </w:r>
    </w:p>
    <w:p w14:paraId="213D4E0F" w14:textId="181D8E05" w:rsidR="00671EA2" w:rsidRPr="005B00AB" w:rsidRDefault="00671EA2" w:rsidP="00671EA2">
      <w:pPr>
        <w:pStyle w:val="BodyText"/>
        <w:spacing w:before="120" w:after="120"/>
        <w:rPr>
          <w:i/>
          <w:highlight w:val="yellow"/>
        </w:rPr>
      </w:pPr>
      <w:r w:rsidRPr="005B00AB">
        <w:rPr>
          <w:highlight w:val="yellow"/>
        </w:rPr>
        <w:t>[</w:t>
      </w:r>
      <w:r w:rsidRPr="005B00AB">
        <w:rPr>
          <w:i/>
          <w:highlight w:val="yellow"/>
        </w:rPr>
        <w:t xml:space="preserve">Insert a full </w:t>
      </w:r>
      <w:r w:rsidR="00654D03" w:rsidRPr="005B00AB">
        <w:rPr>
          <w:i/>
          <w:highlight w:val="yellow"/>
        </w:rPr>
        <w:t>graph</w:t>
      </w:r>
      <w:r w:rsidRPr="005B00AB">
        <w:rPr>
          <w:i/>
          <w:highlight w:val="yellow"/>
        </w:rPr>
        <w:t xml:space="preserve"> of the results showing the full reactive power capability of the unit</w:t>
      </w:r>
      <w:r w:rsidRPr="005B00AB">
        <w:rPr>
          <w:highlight w:val="yellow"/>
        </w:rPr>
        <w:t>,</w:t>
      </w:r>
      <w:r w:rsidRPr="005B00AB">
        <w:rPr>
          <w:i/>
          <w:highlight w:val="yellow"/>
        </w:rPr>
        <w:t xml:space="preserve"> all relevant values shall be displayed, such as the full Q range (x-axis) and the full P range (y-axis). Each corner point must also have its value clearly labelled; the chart shall also ha</w:t>
      </w:r>
      <w:r w:rsidR="0024031A">
        <w:rPr>
          <w:i/>
          <w:highlight w:val="yellow"/>
        </w:rPr>
        <w:t>ve the theoretical values shown.</w:t>
      </w:r>
      <w:r w:rsidRPr="005B00AB">
        <w:rPr>
          <w:i/>
          <w:highlight w:val="yellow"/>
        </w:rPr>
        <w:t>]</w:t>
      </w:r>
    </w:p>
    <w:p w14:paraId="47E84ED8" w14:textId="562232BA" w:rsidR="00671EA2" w:rsidRDefault="00671EA2" w:rsidP="00671EA2">
      <w:pPr>
        <w:pStyle w:val="BodyText"/>
        <w:spacing w:before="120" w:after="120"/>
      </w:pPr>
      <w:r w:rsidRPr="005B00AB">
        <w:rPr>
          <w:highlight w:val="yellow"/>
        </w:rPr>
        <w:t>[</w:t>
      </w:r>
      <w:r w:rsidRPr="005B00AB">
        <w:rPr>
          <w:i/>
          <w:highlight w:val="yellow"/>
        </w:rPr>
        <w:t>Include any relevant test notes here, relating to how the test was carried out or any specific conditions encountered during this test</w:t>
      </w:r>
      <w:r w:rsidR="0024031A">
        <w:rPr>
          <w:i/>
          <w:highlight w:val="yellow"/>
        </w:rPr>
        <w:t>.</w:t>
      </w:r>
      <w:r w:rsidRPr="005B00AB">
        <w:rPr>
          <w:highlight w:val="yellow"/>
        </w:rPr>
        <w:t>]</w:t>
      </w:r>
    </w:p>
    <w:sectPr w:rsidR="00671EA2" w:rsidSect="007F1121">
      <w:headerReference w:type="default" r:id="rId22"/>
      <w:footerReference w:type="default" r:id="rId23"/>
      <w:pgSz w:w="11906" w:h="16838"/>
      <w:pgMar w:top="180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73C38" w14:textId="77777777" w:rsidR="00CC289A" w:rsidRDefault="00CC289A">
      <w:r>
        <w:separator/>
      </w:r>
    </w:p>
  </w:endnote>
  <w:endnote w:type="continuationSeparator" w:id="0">
    <w:p w14:paraId="47C46D0B" w14:textId="77777777" w:rsidR="00CC289A" w:rsidRDefault="00CC289A">
      <w:r>
        <w:continuationSeparator/>
      </w:r>
    </w:p>
  </w:endnote>
  <w:endnote w:type="continuationNotice" w:id="1">
    <w:p w14:paraId="498CFDED" w14:textId="77777777" w:rsidR="00CC289A" w:rsidRDefault="00CC2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66649528" w:rsidR="00CC289A" w:rsidRDefault="00391BD7" w:rsidP="00CC1DB4">
    <w:pPr>
      <w:pStyle w:val="Footer"/>
      <w:pBdr>
        <w:top w:val="single" w:sz="12" w:space="1" w:color="auto"/>
      </w:pBdr>
      <w:tabs>
        <w:tab w:val="clear" w:pos="9923"/>
        <w:tab w:val="right" w:pos="8364"/>
      </w:tabs>
    </w:pPr>
    <w:r>
      <w:t>SSRP Test Report Template – WFPS (v3.0)</w:t>
    </w:r>
    <w:r w:rsidR="00CC289A">
      <w:tab/>
    </w:r>
    <w:r w:rsidR="00CC289A">
      <w:tab/>
      <w:t xml:space="preserve">Page </w:t>
    </w:r>
    <w:r w:rsidR="00CC289A">
      <w:fldChar w:fldCharType="begin"/>
    </w:r>
    <w:r w:rsidR="00CC289A">
      <w:instrText xml:space="preserve"> PAGE </w:instrText>
    </w:r>
    <w:r w:rsidR="00CC289A">
      <w:fldChar w:fldCharType="separate"/>
    </w:r>
    <w:r w:rsidR="00662D6F">
      <w:rPr>
        <w:noProof/>
      </w:rPr>
      <w:t>7</w:t>
    </w:r>
    <w:r w:rsidR="00CC289A">
      <w:rPr>
        <w:noProof/>
      </w:rPr>
      <w:fldChar w:fldCharType="end"/>
    </w:r>
    <w:bookmarkStart w:id="3" w:name="_Toc75310453"/>
    <w:bookmarkStart w:id="4" w:name="_Toc75310621"/>
    <w:bookmarkStart w:id="5" w:name="_Toc75311309"/>
    <w:bookmarkStart w:id="6" w:name="_Toc75311563"/>
    <w:bookmarkStart w:id="7" w:name="_Toc75311654"/>
    <w:r w:rsidR="00CC289A">
      <w:t xml:space="preserve"> of </w:t>
    </w:r>
    <w:fldSimple w:instr=" NUMPAGES ">
      <w:r w:rsidR="00662D6F">
        <w:rPr>
          <w:noProof/>
        </w:rPr>
        <w:t>7</w:t>
      </w:r>
    </w:fldSimple>
    <w:bookmarkEnd w:id="3"/>
    <w:bookmarkEnd w:id="4"/>
    <w:bookmarkEnd w:id="5"/>
    <w:bookmarkEnd w:id="6"/>
    <w:bookmarkEnd w:id="7"/>
  </w:p>
  <w:p w14:paraId="72D25F55" w14:textId="669402F7" w:rsidR="00CC289A" w:rsidRDefault="00CC289A" w:rsidP="00CC1DB4">
    <w:pPr>
      <w:pStyle w:val="Copyright"/>
      <w:tabs>
        <w:tab w:val="clear" w:pos="9921"/>
        <w:tab w:val="right" w:pos="8364"/>
      </w:tabs>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3A250" w14:textId="77777777" w:rsidR="00CC289A" w:rsidRDefault="00CC289A">
      <w:r>
        <w:separator/>
      </w:r>
    </w:p>
  </w:footnote>
  <w:footnote w:type="continuationSeparator" w:id="0">
    <w:p w14:paraId="036DEC87" w14:textId="77777777" w:rsidR="00CC289A" w:rsidRDefault="00CC289A">
      <w:r>
        <w:continuationSeparator/>
      </w:r>
    </w:p>
  </w:footnote>
  <w:footnote w:type="continuationNotice" w:id="1">
    <w:p w14:paraId="4468D3D6" w14:textId="77777777" w:rsidR="00CC289A" w:rsidRDefault="00CC289A"/>
  </w:footnote>
  <w:footnote w:id="2">
    <w:p w14:paraId="33154026" w14:textId="4D1F5619" w:rsidR="00CC289A" w:rsidRDefault="00CC289A" w:rsidP="00264AB7">
      <w:pPr>
        <w:pStyle w:val="FootnoteText"/>
      </w:pPr>
      <w:r>
        <w:rPr>
          <w:rStyle w:val="FootnoteReference"/>
        </w:rPr>
        <w:footnoteRef/>
      </w:r>
      <w:r>
        <w:t xml:space="preserve"> </w:t>
      </w:r>
      <w:hyperlink r:id="rId1" w:history="1">
        <w:r w:rsidRPr="0003545E">
          <w:rPr>
            <w:rStyle w:val="Hyperlink"/>
          </w:rPr>
          <w:t>http://www.eirgridgroup.com/</w:t>
        </w:r>
      </w:hyperlink>
      <w:r>
        <w:t xml:space="preserve"> </w:t>
      </w:r>
      <w:r w:rsidR="006F3D0F">
        <w:t xml:space="preserve">or </w:t>
      </w:r>
      <w:hyperlink r:id="rId2" w:history="1">
        <w:r w:rsidRPr="0003545E">
          <w:rPr>
            <w:rStyle w:val="Hyperlink"/>
          </w:rPr>
          <w:t>http://www.soni.ltd.uk/</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CC289A" w:rsidRPr="00184FFE" w14:paraId="72D25F4F" w14:textId="77777777" w:rsidTr="008A17AF">
      <w:trPr>
        <w:cantSplit/>
        <w:trHeight w:val="432"/>
      </w:trPr>
      <w:tc>
        <w:tcPr>
          <w:tcW w:w="9498" w:type="dxa"/>
          <w:tcBorders>
            <w:bottom w:val="single" w:sz="18" w:space="0" w:color="auto"/>
          </w:tcBorders>
          <w:vAlign w:val="center"/>
        </w:tcPr>
        <w:p w14:paraId="72D25F4E" w14:textId="78394F7E" w:rsidR="00CC289A" w:rsidRPr="00184FFE" w:rsidRDefault="00CC289A" w:rsidP="001D0CE3">
          <w:pPr>
            <w:spacing w:before="240"/>
            <w:rPr>
              <w:rFonts w:cs="Arial"/>
              <w:sz w:val="32"/>
              <w:szCs w:val="32"/>
            </w:rPr>
          </w:pPr>
          <w:permStart w:id="109403215" w:edGrp="everyone"/>
          <w:r>
            <w:rPr>
              <w:rFonts w:cs="Arial"/>
              <w:sz w:val="32"/>
              <w:szCs w:val="32"/>
              <w:highlight w:val="yellow"/>
            </w:rPr>
            <w:t>Unit</w:t>
          </w:r>
          <w:r w:rsidRPr="00893D76">
            <w:rPr>
              <w:rFonts w:cs="Arial"/>
              <w:sz w:val="32"/>
              <w:szCs w:val="32"/>
              <w:highlight w:val="yellow"/>
            </w:rPr>
            <w:t xml:space="preserve"> Name</w:t>
          </w:r>
          <w:r>
            <w:rPr>
              <w:rFonts w:cs="Arial"/>
              <w:sz w:val="32"/>
              <w:szCs w:val="32"/>
            </w:rPr>
            <w:t xml:space="preserve"> </w:t>
          </w:r>
          <w:permEnd w:id="109403215"/>
          <w:r>
            <w:rPr>
              <w:rFonts w:cs="Arial"/>
              <w:b/>
              <w:spacing w:val="60"/>
              <w:sz w:val="32"/>
              <w:szCs w:val="32"/>
            </w:rPr>
            <w:t>SSRP Test Report</w:t>
          </w:r>
          <w:r w:rsidR="001D0CE3">
            <w:rPr>
              <w:rFonts w:cs="Arial"/>
              <w:b/>
              <w:spacing w:val="60"/>
              <w:sz w:val="32"/>
              <w:szCs w:val="32"/>
            </w:rPr>
            <w:t xml:space="preserve"> – </w:t>
          </w:r>
          <w:r>
            <w:rPr>
              <w:rFonts w:cs="Arial"/>
              <w:b/>
              <w:spacing w:val="60"/>
              <w:sz w:val="32"/>
              <w:szCs w:val="32"/>
            </w:rPr>
            <w:t>WFPS</w:t>
          </w:r>
        </w:p>
      </w:tc>
    </w:tr>
  </w:tbl>
  <w:p w14:paraId="72D25F53" w14:textId="77777777" w:rsidR="00CC289A" w:rsidRPr="008A17AF" w:rsidRDefault="00CC289A"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3">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D8912E0"/>
    <w:multiLevelType w:val="hybridMultilevel"/>
    <w:tmpl w:val="B54CB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C0E06C4"/>
    <w:multiLevelType w:val="multilevel"/>
    <w:tmpl w:val="1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8">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2"/>
  </w:num>
  <w:num w:numId="6">
    <w:abstractNumId w:val="0"/>
  </w:num>
  <w:num w:numId="7">
    <w:abstractNumId w:val="4"/>
  </w:num>
  <w:num w:numId="8">
    <w:abstractNumId w:val="5"/>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4540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1384"/>
    <w:rsid w:val="00002552"/>
    <w:rsid w:val="00002C80"/>
    <w:rsid w:val="00003151"/>
    <w:rsid w:val="00006200"/>
    <w:rsid w:val="0000734D"/>
    <w:rsid w:val="00011263"/>
    <w:rsid w:val="0001166A"/>
    <w:rsid w:val="00013D2D"/>
    <w:rsid w:val="00015AA5"/>
    <w:rsid w:val="00017C0C"/>
    <w:rsid w:val="00017CD8"/>
    <w:rsid w:val="0002036A"/>
    <w:rsid w:val="0002081B"/>
    <w:rsid w:val="0002082F"/>
    <w:rsid w:val="00021FA3"/>
    <w:rsid w:val="000235DA"/>
    <w:rsid w:val="00024149"/>
    <w:rsid w:val="00027B9B"/>
    <w:rsid w:val="00030DC7"/>
    <w:rsid w:val="00030E06"/>
    <w:rsid w:val="0003232B"/>
    <w:rsid w:val="00033089"/>
    <w:rsid w:val="000342D6"/>
    <w:rsid w:val="00035293"/>
    <w:rsid w:val="00036458"/>
    <w:rsid w:val="00037610"/>
    <w:rsid w:val="00042B7E"/>
    <w:rsid w:val="00044084"/>
    <w:rsid w:val="00044176"/>
    <w:rsid w:val="000446AF"/>
    <w:rsid w:val="00044EBB"/>
    <w:rsid w:val="00045189"/>
    <w:rsid w:val="00046940"/>
    <w:rsid w:val="0005046E"/>
    <w:rsid w:val="000507AF"/>
    <w:rsid w:val="0005257D"/>
    <w:rsid w:val="000535D7"/>
    <w:rsid w:val="000538BA"/>
    <w:rsid w:val="000562DA"/>
    <w:rsid w:val="000600FA"/>
    <w:rsid w:val="000601BA"/>
    <w:rsid w:val="0006028A"/>
    <w:rsid w:val="00060625"/>
    <w:rsid w:val="00062127"/>
    <w:rsid w:val="00062C87"/>
    <w:rsid w:val="00065FE7"/>
    <w:rsid w:val="000676AD"/>
    <w:rsid w:val="00067EE1"/>
    <w:rsid w:val="000706FB"/>
    <w:rsid w:val="00071D4C"/>
    <w:rsid w:val="000734A8"/>
    <w:rsid w:val="00073E8A"/>
    <w:rsid w:val="000749F7"/>
    <w:rsid w:val="00074F67"/>
    <w:rsid w:val="0007502A"/>
    <w:rsid w:val="0007655B"/>
    <w:rsid w:val="000821F5"/>
    <w:rsid w:val="00082713"/>
    <w:rsid w:val="00082845"/>
    <w:rsid w:val="00086CF4"/>
    <w:rsid w:val="000875FB"/>
    <w:rsid w:val="00087DD5"/>
    <w:rsid w:val="00090627"/>
    <w:rsid w:val="000923C4"/>
    <w:rsid w:val="00092583"/>
    <w:rsid w:val="00092BF8"/>
    <w:rsid w:val="000932AE"/>
    <w:rsid w:val="00093F1E"/>
    <w:rsid w:val="00094D81"/>
    <w:rsid w:val="000A0153"/>
    <w:rsid w:val="000A0DD3"/>
    <w:rsid w:val="000A44B0"/>
    <w:rsid w:val="000A562D"/>
    <w:rsid w:val="000A707E"/>
    <w:rsid w:val="000B0CA3"/>
    <w:rsid w:val="000B36DF"/>
    <w:rsid w:val="000B36F6"/>
    <w:rsid w:val="000B4710"/>
    <w:rsid w:val="000B4F8D"/>
    <w:rsid w:val="000B560D"/>
    <w:rsid w:val="000B5A00"/>
    <w:rsid w:val="000B6501"/>
    <w:rsid w:val="000B6C91"/>
    <w:rsid w:val="000B78EB"/>
    <w:rsid w:val="000C0362"/>
    <w:rsid w:val="000C04F2"/>
    <w:rsid w:val="000C0536"/>
    <w:rsid w:val="000C58FA"/>
    <w:rsid w:val="000C62CA"/>
    <w:rsid w:val="000C6656"/>
    <w:rsid w:val="000D0C11"/>
    <w:rsid w:val="000D14BB"/>
    <w:rsid w:val="000D25A7"/>
    <w:rsid w:val="000D301E"/>
    <w:rsid w:val="000D419E"/>
    <w:rsid w:val="000D51E5"/>
    <w:rsid w:val="000D6451"/>
    <w:rsid w:val="000E0340"/>
    <w:rsid w:val="000E10E8"/>
    <w:rsid w:val="000E11D2"/>
    <w:rsid w:val="000E15EA"/>
    <w:rsid w:val="000E1915"/>
    <w:rsid w:val="000E4B47"/>
    <w:rsid w:val="000E5EEA"/>
    <w:rsid w:val="000F0149"/>
    <w:rsid w:val="000F0234"/>
    <w:rsid w:val="000F08A6"/>
    <w:rsid w:val="000F1E04"/>
    <w:rsid w:val="000F26BF"/>
    <w:rsid w:val="000F2E2F"/>
    <w:rsid w:val="000F31A1"/>
    <w:rsid w:val="000F364B"/>
    <w:rsid w:val="000F46F9"/>
    <w:rsid w:val="000F5335"/>
    <w:rsid w:val="000F6540"/>
    <w:rsid w:val="001009E0"/>
    <w:rsid w:val="0010136E"/>
    <w:rsid w:val="00101EA0"/>
    <w:rsid w:val="0010353A"/>
    <w:rsid w:val="001045B5"/>
    <w:rsid w:val="0010489C"/>
    <w:rsid w:val="00105FB2"/>
    <w:rsid w:val="0010659B"/>
    <w:rsid w:val="00106D45"/>
    <w:rsid w:val="001071FE"/>
    <w:rsid w:val="00110983"/>
    <w:rsid w:val="00111449"/>
    <w:rsid w:val="00112A60"/>
    <w:rsid w:val="001137DF"/>
    <w:rsid w:val="001142C2"/>
    <w:rsid w:val="00115180"/>
    <w:rsid w:val="001155FF"/>
    <w:rsid w:val="00116885"/>
    <w:rsid w:val="00116D55"/>
    <w:rsid w:val="001173C9"/>
    <w:rsid w:val="00120F26"/>
    <w:rsid w:val="00121C39"/>
    <w:rsid w:val="001233C4"/>
    <w:rsid w:val="00123711"/>
    <w:rsid w:val="0012387F"/>
    <w:rsid w:val="00124680"/>
    <w:rsid w:val="00124A2E"/>
    <w:rsid w:val="00125931"/>
    <w:rsid w:val="0012602E"/>
    <w:rsid w:val="0012626B"/>
    <w:rsid w:val="001316E0"/>
    <w:rsid w:val="001343D6"/>
    <w:rsid w:val="00136785"/>
    <w:rsid w:val="001371E1"/>
    <w:rsid w:val="00140874"/>
    <w:rsid w:val="00140DC7"/>
    <w:rsid w:val="00141820"/>
    <w:rsid w:val="00141841"/>
    <w:rsid w:val="00142343"/>
    <w:rsid w:val="00142B33"/>
    <w:rsid w:val="00143599"/>
    <w:rsid w:val="00144243"/>
    <w:rsid w:val="00144B61"/>
    <w:rsid w:val="001469BE"/>
    <w:rsid w:val="00147A79"/>
    <w:rsid w:val="001575D7"/>
    <w:rsid w:val="00157C62"/>
    <w:rsid w:val="001623E0"/>
    <w:rsid w:val="0016242A"/>
    <w:rsid w:val="0016441A"/>
    <w:rsid w:val="00164714"/>
    <w:rsid w:val="0016628E"/>
    <w:rsid w:val="00166B75"/>
    <w:rsid w:val="00166E7E"/>
    <w:rsid w:val="001677B7"/>
    <w:rsid w:val="00175BE0"/>
    <w:rsid w:val="00176E7B"/>
    <w:rsid w:val="00177745"/>
    <w:rsid w:val="00177A89"/>
    <w:rsid w:val="00177C26"/>
    <w:rsid w:val="00180491"/>
    <w:rsid w:val="00183A3F"/>
    <w:rsid w:val="00183B61"/>
    <w:rsid w:val="00184FFE"/>
    <w:rsid w:val="001859EF"/>
    <w:rsid w:val="00185D57"/>
    <w:rsid w:val="00187A8D"/>
    <w:rsid w:val="001909F4"/>
    <w:rsid w:val="00191729"/>
    <w:rsid w:val="00191C32"/>
    <w:rsid w:val="00192BD6"/>
    <w:rsid w:val="00194325"/>
    <w:rsid w:val="0019500F"/>
    <w:rsid w:val="00195EE0"/>
    <w:rsid w:val="00196F08"/>
    <w:rsid w:val="001971AF"/>
    <w:rsid w:val="001976A9"/>
    <w:rsid w:val="001A4825"/>
    <w:rsid w:val="001A4A12"/>
    <w:rsid w:val="001A4EED"/>
    <w:rsid w:val="001A4F73"/>
    <w:rsid w:val="001A56B3"/>
    <w:rsid w:val="001A5F67"/>
    <w:rsid w:val="001B3C89"/>
    <w:rsid w:val="001B42A7"/>
    <w:rsid w:val="001B6137"/>
    <w:rsid w:val="001B6BA3"/>
    <w:rsid w:val="001C040A"/>
    <w:rsid w:val="001C094C"/>
    <w:rsid w:val="001C17E6"/>
    <w:rsid w:val="001C2D3C"/>
    <w:rsid w:val="001C4B61"/>
    <w:rsid w:val="001C510B"/>
    <w:rsid w:val="001C777F"/>
    <w:rsid w:val="001C7D87"/>
    <w:rsid w:val="001D0708"/>
    <w:rsid w:val="001D0CE3"/>
    <w:rsid w:val="001D361E"/>
    <w:rsid w:val="001D376F"/>
    <w:rsid w:val="001D6611"/>
    <w:rsid w:val="001D6E23"/>
    <w:rsid w:val="001D7AAD"/>
    <w:rsid w:val="001E0D27"/>
    <w:rsid w:val="001E157D"/>
    <w:rsid w:val="001E45B8"/>
    <w:rsid w:val="001E57F6"/>
    <w:rsid w:val="001E5CD3"/>
    <w:rsid w:val="001F1EBE"/>
    <w:rsid w:val="001F2AEA"/>
    <w:rsid w:val="001F3A21"/>
    <w:rsid w:val="001F3C81"/>
    <w:rsid w:val="001F4165"/>
    <w:rsid w:val="001F5B5A"/>
    <w:rsid w:val="001F6249"/>
    <w:rsid w:val="001F7F51"/>
    <w:rsid w:val="002005E3"/>
    <w:rsid w:val="00202A2C"/>
    <w:rsid w:val="0020325D"/>
    <w:rsid w:val="002039AC"/>
    <w:rsid w:val="002054CC"/>
    <w:rsid w:val="00206172"/>
    <w:rsid w:val="002065B2"/>
    <w:rsid w:val="002075DC"/>
    <w:rsid w:val="00207777"/>
    <w:rsid w:val="00210C12"/>
    <w:rsid w:val="00213285"/>
    <w:rsid w:val="00214D01"/>
    <w:rsid w:val="00214F81"/>
    <w:rsid w:val="00223502"/>
    <w:rsid w:val="00223ABA"/>
    <w:rsid w:val="0022651C"/>
    <w:rsid w:val="00226990"/>
    <w:rsid w:val="002323F8"/>
    <w:rsid w:val="00232BE4"/>
    <w:rsid w:val="00232F80"/>
    <w:rsid w:val="00233CC1"/>
    <w:rsid w:val="002344EC"/>
    <w:rsid w:val="00234AFB"/>
    <w:rsid w:val="00234B67"/>
    <w:rsid w:val="00235A84"/>
    <w:rsid w:val="00235B08"/>
    <w:rsid w:val="00235E2C"/>
    <w:rsid w:val="00237038"/>
    <w:rsid w:val="00237999"/>
    <w:rsid w:val="00237BC0"/>
    <w:rsid w:val="00237C14"/>
    <w:rsid w:val="0024031A"/>
    <w:rsid w:val="00240D44"/>
    <w:rsid w:val="0024318D"/>
    <w:rsid w:val="00246C6C"/>
    <w:rsid w:val="0024704F"/>
    <w:rsid w:val="00251BB7"/>
    <w:rsid w:val="00252E05"/>
    <w:rsid w:val="002539F7"/>
    <w:rsid w:val="00254D75"/>
    <w:rsid w:val="002553CB"/>
    <w:rsid w:val="0025642A"/>
    <w:rsid w:val="00257A04"/>
    <w:rsid w:val="002603C7"/>
    <w:rsid w:val="00263583"/>
    <w:rsid w:val="0026366F"/>
    <w:rsid w:val="00264AB7"/>
    <w:rsid w:val="002662A5"/>
    <w:rsid w:val="00266F20"/>
    <w:rsid w:val="00272929"/>
    <w:rsid w:val="002756B7"/>
    <w:rsid w:val="002760D5"/>
    <w:rsid w:val="00277779"/>
    <w:rsid w:val="002805A6"/>
    <w:rsid w:val="00282C41"/>
    <w:rsid w:val="00283BAF"/>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4A6"/>
    <w:rsid w:val="002A3765"/>
    <w:rsid w:val="002A559A"/>
    <w:rsid w:val="002A5CB9"/>
    <w:rsid w:val="002A5F4E"/>
    <w:rsid w:val="002A724E"/>
    <w:rsid w:val="002B0F98"/>
    <w:rsid w:val="002B1335"/>
    <w:rsid w:val="002B4810"/>
    <w:rsid w:val="002B51B8"/>
    <w:rsid w:val="002B51BC"/>
    <w:rsid w:val="002B5803"/>
    <w:rsid w:val="002B5BE5"/>
    <w:rsid w:val="002B5F85"/>
    <w:rsid w:val="002B6219"/>
    <w:rsid w:val="002C088A"/>
    <w:rsid w:val="002C0A6A"/>
    <w:rsid w:val="002C2593"/>
    <w:rsid w:val="002C39C2"/>
    <w:rsid w:val="002C4D35"/>
    <w:rsid w:val="002D0C46"/>
    <w:rsid w:val="002D13DD"/>
    <w:rsid w:val="002D1B84"/>
    <w:rsid w:val="002D240F"/>
    <w:rsid w:val="002D2975"/>
    <w:rsid w:val="002D3172"/>
    <w:rsid w:val="002D460F"/>
    <w:rsid w:val="002D4BC2"/>
    <w:rsid w:val="002D5D83"/>
    <w:rsid w:val="002D658A"/>
    <w:rsid w:val="002D6C92"/>
    <w:rsid w:val="002D7B2F"/>
    <w:rsid w:val="002E0E52"/>
    <w:rsid w:val="002E10F4"/>
    <w:rsid w:val="002E19F7"/>
    <w:rsid w:val="002E24FA"/>
    <w:rsid w:val="002E26FB"/>
    <w:rsid w:val="002E373F"/>
    <w:rsid w:val="002E5BDE"/>
    <w:rsid w:val="002E60BF"/>
    <w:rsid w:val="002E6F36"/>
    <w:rsid w:val="002E71A1"/>
    <w:rsid w:val="002F0959"/>
    <w:rsid w:val="002F1B58"/>
    <w:rsid w:val="002F588C"/>
    <w:rsid w:val="002F75A2"/>
    <w:rsid w:val="003018ED"/>
    <w:rsid w:val="00301930"/>
    <w:rsid w:val="00302822"/>
    <w:rsid w:val="00304C69"/>
    <w:rsid w:val="00304FD5"/>
    <w:rsid w:val="00305625"/>
    <w:rsid w:val="003061BD"/>
    <w:rsid w:val="003061C5"/>
    <w:rsid w:val="00306C13"/>
    <w:rsid w:val="00307468"/>
    <w:rsid w:val="00307C7F"/>
    <w:rsid w:val="003103E5"/>
    <w:rsid w:val="00310697"/>
    <w:rsid w:val="00312286"/>
    <w:rsid w:val="00312C06"/>
    <w:rsid w:val="00312C19"/>
    <w:rsid w:val="0031519C"/>
    <w:rsid w:val="0031617F"/>
    <w:rsid w:val="003172EB"/>
    <w:rsid w:val="003177BC"/>
    <w:rsid w:val="00320D51"/>
    <w:rsid w:val="00320ED4"/>
    <w:rsid w:val="00321DCE"/>
    <w:rsid w:val="0032257C"/>
    <w:rsid w:val="003249B4"/>
    <w:rsid w:val="0032662F"/>
    <w:rsid w:val="00326BDA"/>
    <w:rsid w:val="0032745E"/>
    <w:rsid w:val="003277CA"/>
    <w:rsid w:val="00330D51"/>
    <w:rsid w:val="003331CB"/>
    <w:rsid w:val="003335D3"/>
    <w:rsid w:val="00333ECD"/>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56B"/>
    <w:rsid w:val="00355B07"/>
    <w:rsid w:val="00357842"/>
    <w:rsid w:val="00366F1E"/>
    <w:rsid w:val="003675DA"/>
    <w:rsid w:val="0037128E"/>
    <w:rsid w:val="00373772"/>
    <w:rsid w:val="00373D21"/>
    <w:rsid w:val="00375184"/>
    <w:rsid w:val="00375E87"/>
    <w:rsid w:val="003775B1"/>
    <w:rsid w:val="00377CE5"/>
    <w:rsid w:val="00377F82"/>
    <w:rsid w:val="00382144"/>
    <w:rsid w:val="00383E19"/>
    <w:rsid w:val="00384591"/>
    <w:rsid w:val="003905C8"/>
    <w:rsid w:val="00391BD7"/>
    <w:rsid w:val="00392D36"/>
    <w:rsid w:val="00393D98"/>
    <w:rsid w:val="003955B9"/>
    <w:rsid w:val="00396339"/>
    <w:rsid w:val="003970AA"/>
    <w:rsid w:val="00397A60"/>
    <w:rsid w:val="003A194F"/>
    <w:rsid w:val="003A1A49"/>
    <w:rsid w:val="003A2095"/>
    <w:rsid w:val="003A2FFC"/>
    <w:rsid w:val="003A39A0"/>
    <w:rsid w:val="003A5A20"/>
    <w:rsid w:val="003A7D61"/>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6C85"/>
    <w:rsid w:val="003E00EE"/>
    <w:rsid w:val="003E1222"/>
    <w:rsid w:val="003E2A48"/>
    <w:rsid w:val="003E3068"/>
    <w:rsid w:val="003E49CC"/>
    <w:rsid w:val="003E77D8"/>
    <w:rsid w:val="003E7E64"/>
    <w:rsid w:val="003F00B2"/>
    <w:rsid w:val="003F1E4A"/>
    <w:rsid w:val="003F2057"/>
    <w:rsid w:val="003F465C"/>
    <w:rsid w:val="003F47CF"/>
    <w:rsid w:val="003F481B"/>
    <w:rsid w:val="003F60AE"/>
    <w:rsid w:val="003F6E93"/>
    <w:rsid w:val="00400A7B"/>
    <w:rsid w:val="00400E29"/>
    <w:rsid w:val="0040361D"/>
    <w:rsid w:val="00404861"/>
    <w:rsid w:val="00410BE1"/>
    <w:rsid w:val="0041107B"/>
    <w:rsid w:val="00412B3F"/>
    <w:rsid w:val="00412CED"/>
    <w:rsid w:val="0041352F"/>
    <w:rsid w:val="00414449"/>
    <w:rsid w:val="00414651"/>
    <w:rsid w:val="00415CB8"/>
    <w:rsid w:val="00420AFF"/>
    <w:rsid w:val="00421CFE"/>
    <w:rsid w:val="0042268B"/>
    <w:rsid w:val="0042309D"/>
    <w:rsid w:val="00424545"/>
    <w:rsid w:val="004246EA"/>
    <w:rsid w:val="004261A3"/>
    <w:rsid w:val="00426DDB"/>
    <w:rsid w:val="00426FD2"/>
    <w:rsid w:val="004275B4"/>
    <w:rsid w:val="00427E95"/>
    <w:rsid w:val="0043000A"/>
    <w:rsid w:val="00430B5C"/>
    <w:rsid w:val="00432BBF"/>
    <w:rsid w:val="00433F6A"/>
    <w:rsid w:val="00435C6C"/>
    <w:rsid w:val="004379D3"/>
    <w:rsid w:val="0044042A"/>
    <w:rsid w:val="00440B4F"/>
    <w:rsid w:val="00441BDC"/>
    <w:rsid w:val="00442626"/>
    <w:rsid w:val="004429D8"/>
    <w:rsid w:val="0044312A"/>
    <w:rsid w:val="004432D3"/>
    <w:rsid w:val="004449FF"/>
    <w:rsid w:val="004461BE"/>
    <w:rsid w:val="00446B1D"/>
    <w:rsid w:val="00446CB8"/>
    <w:rsid w:val="00446EA2"/>
    <w:rsid w:val="004479A0"/>
    <w:rsid w:val="00453CC3"/>
    <w:rsid w:val="00455E0B"/>
    <w:rsid w:val="00456891"/>
    <w:rsid w:val="004602F6"/>
    <w:rsid w:val="00461675"/>
    <w:rsid w:val="00461F6B"/>
    <w:rsid w:val="00462F50"/>
    <w:rsid w:val="00463C89"/>
    <w:rsid w:val="0046400C"/>
    <w:rsid w:val="004641B8"/>
    <w:rsid w:val="00465180"/>
    <w:rsid w:val="004672EC"/>
    <w:rsid w:val="00467850"/>
    <w:rsid w:val="004709E2"/>
    <w:rsid w:val="00472AFF"/>
    <w:rsid w:val="0047403B"/>
    <w:rsid w:val="00474BCE"/>
    <w:rsid w:val="0047524B"/>
    <w:rsid w:val="00475956"/>
    <w:rsid w:val="00475BDC"/>
    <w:rsid w:val="00475E73"/>
    <w:rsid w:val="00476010"/>
    <w:rsid w:val="004760C8"/>
    <w:rsid w:val="00476D2E"/>
    <w:rsid w:val="00476D98"/>
    <w:rsid w:val="00477646"/>
    <w:rsid w:val="00477E1E"/>
    <w:rsid w:val="004819ED"/>
    <w:rsid w:val="004850DB"/>
    <w:rsid w:val="004858F3"/>
    <w:rsid w:val="00487D19"/>
    <w:rsid w:val="00490667"/>
    <w:rsid w:val="00490EAC"/>
    <w:rsid w:val="004918CA"/>
    <w:rsid w:val="0049247F"/>
    <w:rsid w:val="00492B2D"/>
    <w:rsid w:val="00492E91"/>
    <w:rsid w:val="004960D6"/>
    <w:rsid w:val="0049615A"/>
    <w:rsid w:val="004966F0"/>
    <w:rsid w:val="0049701A"/>
    <w:rsid w:val="004A0333"/>
    <w:rsid w:val="004A0BEC"/>
    <w:rsid w:val="004A2837"/>
    <w:rsid w:val="004A2D32"/>
    <w:rsid w:val="004A49BC"/>
    <w:rsid w:val="004A5761"/>
    <w:rsid w:val="004A59A1"/>
    <w:rsid w:val="004A5BC9"/>
    <w:rsid w:val="004A6070"/>
    <w:rsid w:val="004A6D57"/>
    <w:rsid w:val="004A7FF6"/>
    <w:rsid w:val="004B2808"/>
    <w:rsid w:val="004B3427"/>
    <w:rsid w:val="004B490F"/>
    <w:rsid w:val="004B4CA1"/>
    <w:rsid w:val="004B4F9B"/>
    <w:rsid w:val="004C058A"/>
    <w:rsid w:val="004C0E1D"/>
    <w:rsid w:val="004C2DF1"/>
    <w:rsid w:val="004C67E3"/>
    <w:rsid w:val="004D39ED"/>
    <w:rsid w:val="004D3AA9"/>
    <w:rsid w:val="004D3FD0"/>
    <w:rsid w:val="004D641F"/>
    <w:rsid w:val="004E04E0"/>
    <w:rsid w:val="004E0BF3"/>
    <w:rsid w:val="004E12D7"/>
    <w:rsid w:val="004E5B87"/>
    <w:rsid w:val="004E7EA2"/>
    <w:rsid w:val="004F04B5"/>
    <w:rsid w:val="004F13AD"/>
    <w:rsid w:val="004F196B"/>
    <w:rsid w:val="004F223C"/>
    <w:rsid w:val="004F266E"/>
    <w:rsid w:val="004F4D3D"/>
    <w:rsid w:val="004F5665"/>
    <w:rsid w:val="004F7D30"/>
    <w:rsid w:val="00502FDE"/>
    <w:rsid w:val="005033C0"/>
    <w:rsid w:val="005053E5"/>
    <w:rsid w:val="00505B05"/>
    <w:rsid w:val="00506684"/>
    <w:rsid w:val="00507FF9"/>
    <w:rsid w:val="00510F16"/>
    <w:rsid w:val="00511456"/>
    <w:rsid w:val="005115C0"/>
    <w:rsid w:val="0051163A"/>
    <w:rsid w:val="00512BC7"/>
    <w:rsid w:val="005142D2"/>
    <w:rsid w:val="00515DB2"/>
    <w:rsid w:val="0052040B"/>
    <w:rsid w:val="00520E4A"/>
    <w:rsid w:val="0052148C"/>
    <w:rsid w:val="00524BAC"/>
    <w:rsid w:val="00525DAF"/>
    <w:rsid w:val="00526DA7"/>
    <w:rsid w:val="00527980"/>
    <w:rsid w:val="00533CED"/>
    <w:rsid w:val="005343E4"/>
    <w:rsid w:val="00534DB0"/>
    <w:rsid w:val="005361C5"/>
    <w:rsid w:val="00537A8D"/>
    <w:rsid w:val="00537CE5"/>
    <w:rsid w:val="00540DE5"/>
    <w:rsid w:val="005415E8"/>
    <w:rsid w:val="005425A3"/>
    <w:rsid w:val="0054442A"/>
    <w:rsid w:val="005452ED"/>
    <w:rsid w:val="005460CD"/>
    <w:rsid w:val="00546313"/>
    <w:rsid w:val="00547A2B"/>
    <w:rsid w:val="00550984"/>
    <w:rsid w:val="00551660"/>
    <w:rsid w:val="00551FCF"/>
    <w:rsid w:val="005547C0"/>
    <w:rsid w:val="00556EA1"/>
    <w:rsid w:val="00557B4F"/>
    <w:rsid w:val="00562A20"/>
    <w:rsid w:val="00564926"/>
    <w:rsid w:val="00564CBB"/>
    <w:rsid w:val="00565683"/>
    <w:rsid w:val="00567C23"/>
    <w:rsid w:val="005710B4"/>
    <w:rsid w:val="00571D38"/>
    <w:rsid w:val="00571E1B"/>
    <w:rsid w:val="00572248"/>
    <w:rsid w:val="00572D2D"/>
    <w:rsid w:val="00572E40"/>
    <w:rsid w:val="0057304F"/>
    <w:rsid w:val="005733FA"/>
    <w:rsid w:val="0057358A"/>
    <w:rsid w:val="00574902"/>
    <w:rsid w:val="00575002"/>
    <w:rsid w:val="00577903"/>
    <w:rsid w:val="00577BF4"/>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97585"/>
    <w:rsid w:val="005A28F7"/>
    <w:rsid w:val="005A3AF2"/>
    <w:rsid w:val="005A4F2D"/>
    <w:rsid w:val="005A514B"/>
    <w:rsid w:val="005A52E9"/>
    <w:rsid w:val="005A5DDA"/>
    <w:rsid w:val="005A6C1A"/>
    <w:rsid w:val="005A70AE"/>
    <w:rsid w:val="005A7697"/>
    <w:rsid w:val="005A7C9E"/>
    <w:rsid w:val="005B00AB"/>
    <w:rsid w:val="005B198D"/>
    <w:rsid w:val="005B1F10"/>
    <w:rsid w:val="005B2280"/>
    <w:rsid w:val="005B25CE"/>
    <w:rsid w:val="005B2E15"/>
    <w:rsid w:val="005B3BC5"/>
    <w:rsid w:val="005B3F97"/>
    <w:rsid w:val="005B4A91"/>
    <w:rsid w:val="005B4C91"/>
    <w:rsid w:val="005B5443"/>
    <w:rsid w:val="005B58ED"/>
    <w:rsid w:val="005B687E"/>
    <w:rsid w:val="005B6A54"/>
    <w:rsid w:val="005C1A0F"/>
    <w:rsid w:val="005C3919"/>
    <w:rsid w:val="005C426D"/>
    <w:rsid w:val="005C58CC"/>
    <w:rsid w:val="005C601A"/>
    <w:rsid w:val="005C6BC5"/>
    <w:rsid w:val="005D024A"/>
    <w:rsid w:val="005D0479"/>
    <w:rsid w:val="005D1193"/>
    <w:rsid w:val="005D380C"/>
    <w:rsid w:val="005D4098"/>
    <w:rsid w:val="005D536B"/>
    <w:rsid w:val="005D5AD8"/>
    <w:rsid w:val="005D5B22"/>
    <w:rsid w:val="005D6055"/>
    <w:rsid w:val="005D6FE8"/>
    <w:rsid w:val="005D77E8"/>
    <w:rsid w:val="005E027B"/>
    <w:rsid w:val="005E06BD"/>
    <w:rsid w:val="005E0BC1"/>
    <w:rsid w:val="005E1EA6"/>
    <w:rsid w:val="005E21A6"/>
    <w:rsid w:val="005E26F7"/>
    <w:rsid w:val="005E4B3A"/>
    <w:rsid w:val="005E552F"/>
    <w:rsid w:val="005F0489"/>
    <w:rsid w:val="005F18D4"/>
    <w:rsid w:val="005F260E"/>
    <w:rsid w:val="005F291B"/>
    <w:rsid w:val="005F32C2"/>
    <w:rsid w:val="005F40C8"/>
    <w:rsid w:val="005F4D90"/>
    <w:rsid w:val="005F5F22"/>
    <w:rsid w:val="005F6D64"/>
    <w:rsid w:val="005F71C1"/>
    <w:rsid w:val="005F74F6"/>
    <w:rsid w:val="00600339"/>
    <w:rsid w:val="006009D9"/>
    <w:rsid w:val="006010EF"/>
    <w:rsid w:val="00601EB4"/>
    <w:rsid w:val="006021F3"/>
    <w:rsid w:val="00603A50"/>
    <w:rsid w:val="00603C73"/>
    <w:rsid w:val="006049A5"/>
    <w:rsid w:val="00604FB4"/>
    <w:rsid w:val="0060581C"/>
    <w:rsid w:val="00605AE8"/>
    <w:rsid w:val="00605D87"/>
    <w:rsid w:val="00605FC1"/>
    <w:rsid w:val="00606DCC"/>
    <w:rsid w:val="00607CB7"/>
    <w:rsid w:val="0061177B"/>
    <w:rsid w:val="00611D84"/>
    <w:rsid w:val="00613F1E"/>
    <w:rsid w:val="00616699"/>
    <w:rsid w:val="00616E21"/>
    <w:rsid w:val="00621519"/>
    <w:rsid w:val="006218BA"/>
    <w:rsid w:val="006242FC"/>
    <w:rsid w:val="0062482C"/>
    <w:rsid w:val="006263FA"/>
    <w:rsid w:val="006277B9"/>
    <w:rsid w:val="00630B19"/>
    <w:rsid w:val="00631977"/>
    <w:rsid w:val="00631C85"/>
    <w:rsid w:val="00631E7F"/>
    <w:rsid w:val="00632508"/>
    <w:rsid w:val="00632915"/>
    <w:rsid w:val="00632C09"/>
    <w:rsid w:val="00636B37"/>
    <w:rsid w:val="00636CEF"/>
    <w:rsid w:val="00637E2F"/>
    <w:rsid w:val="00640C0D"/>
    <w:rsid w:val="00642425"/>
    <w:rsid w:val="00642A1C"/>
    <w:rsid w:val="006430D3"/>
    <w:rsid w:val="00643AD0"/>
    <w:rsid w:val="00643EC8"/>
    <w:rsid w:val="006448B7"/>
    <w:rsid w:val="00646D0F"/>
    <w:rsid w:val="006474CB"/>
    <w:rsid w:val="00647D80"/>
    <w:rsid w:val="00650043"/>
    <w:rsid w:val="0065030F"/>
    <w:rsid w:val="00650490"/>
    <w:rsid w:val="00653293"/>
    <w:rsid w:val="00653689"/>
    <w:rsid w:val="00654D03"/>
    <w:rsid w:val="00656447"/>
    <w:rsid w:val="00661A5D"/>
    <w:rsid w:val="00662A48"/>
    <w:rsid w:val="00662D6F"/>
    <w:rsid w:val="00662FEA"/>
    <w:rsid w:val="006630F5"/>
    <w:rsid w:val="0066367B"/>
    <w:rsid w:val="00663F09"/>
    <w:rsid w:val="00665E31"/>
    <w:rsid w:val="00666C63"/>
    <w:rsid w:val="00666F4F"/>
    <w:rsid w:val="0066703B"/>
    <w:rsid w:val="00670501"/>
    <w:rsid w:val="006709B4"/>
    <w:rsid w:val="00670D8B"/>
    <w:rsid w:val="00671EA2"/>
    <w:rsid w:val="0067291E"/>
    <w:rsid w:val="00672948"/>
    <w:rsid w:val="006736CF"/>
    <w:rsid w:val="006743A6"/>
    <w:rsid w:val="0067553D"/>
    <w:rsid w:val="0067586F"/>
    <w:rsid w:val="006828AB"/>
    <w:rsid w:val="006834DB"/>
    <w:rsid w:val="00684DBB"/>
    <w:rsid w:val="00684F66"/>
    <w:rsid w:val="0068599A"/>
    <w:rsid w:val="00685F44"/>
    <w:rsid w:val="00691D7B"/>
    <w:rsid w:val="00692F69"/>
    <w:rsid w:val="0069327B"/>
    <w:rsid w:val="00693DE2"/>
    <w:rsid w:val="00697888"/>
    <w:rsid w:val="006A178F"/>
    <w:rsid w:val="006A2CA5"/>
    <w:rsid w:val="006A34AB"/>
    <w:rsid w:val="006A360C"/>
    <w:rsid w:val="006A4156"/>
    <w:rsid w:val="006A626A"/>
    <w:rsid w:val="006A742A"/>
    <w:rsid w:val="006B4520"/>
    <w:rsid w:val="006B4C6A"/>
    <w:rsid w:val="006B53FC"/>
    <w:rsid w:val="006B564D"/>
    <w:rsid w:val="006B58BB"/>
    <w:rsid w:val="006B5A43"/>
    <w:rsid w:val="006C1C71"/>
    <w:rsid w:val="006C2385"/>
    <w:rsid w:val="006C4FAE"/>
    <w:rsid w:val="006C5772"/>
    <w:rsid w:val="006C5DC1"/>
    <w:rsid w:val="006C73F2"/>
    <w:rsid w:val="006D0C69"/>
    <w:rsid w:val="006D0D87"/>
    <w:rsid w:val="006D101D"/>
    <w:rsid w:val="006D1A5D"/>
    <w:rsid w:val="006D2C51"/>
    <w:rsid w:val="006D4EC4"/>
    <w:rsid w:val="006D56B8"/>
    <w:rsid w:val="006D626E"/>
    <w:rsid w:val="006D78D2"/>
    <w:rsid w:val="006E1C37"/>
    <w:rsid w:val="006E2BC4"/>
    <w:rsid w:val="006E2F52"/>
    <w:rsid w:val="006E32FD"/>
    <w:rsid w:val="006E4E79"/>
    <w:rsid w:val="006E746D"/>
    <w:rsid w:val="006E7B06"/>
    <w:rsid w:val="006F2BC0"/>
    <w:rsid w:val="006F330B"/>
    <w:rsid w:val="006F3AA5"/>
    <w:rsid w:val="006F3D0F"/>
    <w:rsid w:val="006F6B83"/>
    <w:rsid w:val="006F6E98"/>
    <w:rsid w:val="007008BE"/>
    <w:rsid w:val="007008E1"/>
    <w:rsid w:val="0070171D"/>
    <w:rsid w:val="00702766"/>
    <w:rsid w:val="007048B8"/>
    <w:rsid w:val="007058B2"/>
    <w:rsid w:val="00711F7F"/>
    <w:rsid w:val="00715683"/>
    <w:rsid w:val="00716D50"/>
    <w:rsid w:val="00717A5F"/>
    <w:rsid w:val="00720D9F"/>
    <w:rsid w:val="00721179"/>
    <w:rsid w:val="00721702"/>
    <w:rsid w:val="00724D13"/>
    <w:rsid w:val="00724F6D"/>
    <w:rsid w:val="00725E58"/>
    <w:rsid w:val="00726FF0"/>
    <w:rsid w:val="00730A56"/>
    <w:rsid w:val="0073122F"/>
    <w:rsid w:val="0073186A"/>
    <w:rsid w:val="007328BC"/>
    <w:rsid w:val="00734942"/>
    <w:rsid w:val="00735D94"/>
    <w:rsid w:val="00735EC6"/>
    <w:rsid w:val="00736113"/>
    <w:rsid w:val="00736FF7"/>
    <w:rsid w:val="00740BCF"/>
    <w:rsid w:val="007416C6"/>
    <w:rsid w:val="00742DBB"/>
    <w:rsid w:val="00744669"/>
    <w:rsid w:val="007456A6"/>
    <w:rsid w:val="00745C9A"/>
    <w:rsid w:val="007461FA"/>
    <w:rsid w:val="007467D8"/>
    <w:rsid w:val="00746BE0"/>
    <w:rsid w:val="0074744C"/>
    <w:rsid w:val="00750253"/>
    <w:rsid w:val="00752D97"/>
    <w:rsid w:val="00754977"/>
    <w:rsid w:val="00754FC2"/>
    <w:rsid w:val="00756453"/>
    <w:rsid w:val="00756560"/>
    <w:rsid w:val="00756EE8"/>
    <w:rsid w:val="00757584"/>
    <w:rsid w:val="007612CA"/>
    <w:rsid w:val="00762AAF"/>
    <w:rsid w:val="00762BF2"/>
    <w:rsid w:val="00765570"/>
    <w:rsid w:val="007658CB"/>
    <w:rsid w:val="007671F3"/>
    <w:rsid w:val="00767946"/>
    <w:rsid w:val="007713B7"/>
    <w:rsid w:val="00772C38"/>
    <w:rsid w:val="007739AA"/>
    <w:rsid w:val="00775DDA"/>
    <w:rsid w:val="00777113"/>
    <w:rsid w:val="007821ED"/>
    <w:rsid w:val="00783D1F"/>
    <w:rsid w:val="007853B3"/>
    <w:rsid w:val="00786D0F"/>
    <w:rsid w:val="007903C0"/>
    <w:rsid w:val="00791370"/>
    <w:rsid w:val="00791F4B"/>
    <w:rsid w:val="007921AA"/>
    <w:rsid w:val="00792434"/>
    <w:rsid w:val="007925FA"/>
    <w:rsid w:val="00792FDA"/>
    <w:rsid w:val="00793103"/>
    <w:rsid w:val="007932E8"/>
    <w:rsid w:val="00793FFF"/>
    <w:rsid w:val="007946E0"/>
    <w:rsid w:val="00797E9C"/>
    <w:rsid w:val="007A11F2"/>
    <w:rsid w:val="007A148A"/>
    <w:rsid w:val="007A42D3"/>
    <w:rsid w:val="007A6A93"/>
    <w:rsid w:val="007A70A0"/>
    <w:rsid w:val="007A7909"/>
    <w:rsid w:val="007B01D9"/>
    <w:rsid w:val="007B05A7"/>
    <w:rsid w:val="007B07F0"/>
    <w:rsid w:val="007B19EF"/>
    <w:rsid w:val="007B1F79"/>
    <w:rsid w:val="007B34DF"/>
    <w:rsid w:val="007B3A74"/>
    <w:rsid w:val="007B3BCD"/>
    <w:rsid w:val="007B5322"/>
    <w:rsid w:val="007C12AA"/>
    <w:rsid w:val="007C147B"/>
    <w:rsid w:val="007C2565"/>
    <w:rsid w:val="007C27B0"/>
    <w:rsid w:val="007C29DA"/>
    <w:rsid w:val="007C3CAF"/>
    <w:rsid w:val="007C4D31"/>
    <w:rsid w:val="007C54A7"/>
    <w:rsid w:val="007C57E4"/>
    <w:rsid w:val="007C64DF"/>
    <w:rsid w:val="007C6757"/>
    <w:rsid w:val="007D026B"/>
    <w:rsid w:val="007D0BBD"/>
    <w:rsid w:val="007D2283"/>
    <w:rsid w:val="007D54B0"/>
    <w:rsid w:val="007D5AE3"/>
    <w:rsid w:val="007D5B62"/>
    <w:rsid w:val="007E01FF"/>
    <w:rsid w:val="007E0E25"/>
    <w:rsid w:val="007E0E81"/>
    <w:rsid w:val="007E47ED"/>
    <w:rsid w:val="007E515E"/>
    <w:rsid w:val="007E621D"/>
    <w:rsid w:val="007E647B"/>
    <w:rsid w:val="007F02AB"/>
    <w:rsid w:val="007F1121"/>
    <w:rsid w:val="007F153B"/>
    <w:rsid w:val="007F16D8"/>
    <w:rsid w:val="007F26A9"/>
    <w:rsid w:val="007F2D98"/>
    <w:rsid w:val="007F2DF0"/>
    <w:rsid w:val="007F2E23"/>
    <w:rsid w:val="007F4120"/>
    <w:rsid w:val="007F4BF3"/>
    <w:rsid w:val="007F5820"/>
    <w:rsid w:val="007F5C8A"/>
    <w:rsid w:val="007F76E9"/>
    <w:rsid w:val="007F7762"/>
    <w:rsid w:val="00800C24"/>
    <w:rsid w:val="008032B5"/>
    <w:rsid w:val="00803FFB"/>
    <w:rsid w:val="008043E6"/>
    <w:rsid w:val="008068DE"/>
    <w:rsid w:val="0080695B"/>
    <w:rsid w:val="008077ED"/>
    <w:rsid w:val="00810B9F"/>
    <w:rsid w:val="00810C41"/>
    <w:rsid w:val="00814851"/>
    <w:rsid w:val="00815392"/>
    <w:rsid w:val="00816A8D"/>
    <w:rsid w:val="00816B4B"/>
    <w:rsid w:val="0081763F"/>
    <w:rsid w:val="00822B80"/>
    <w:rsid w:val="00823BB4"/>
    <w:rsid w:val="008261B8"/>
    <w:rsid w:val="008262F7"/>
    <w:rsid w:val="0082664D"/>
    <w:rsid w:val="00830BBF"/>
    <w:rsid w:val="008326EA"/>
    <w:rsid w:val="00832824"/>
    <w:rsid w:val="008329AF"/>
    <w:rsid w:val="00833E5C"/>
    <w:rsid w:val="00834DE6"/>
    <w:rsid w:val="00846645"/>
    <w:rsid w:val="00846772"/>
    <w:rsid w:val="008470A2"/>
    <w:rsid w:val="0084746C"/>
    <w:rsid w:val="00847AAA"/>
    <w:rsid w:val="008502F9"/>
    <w:rsid w:val="00850C2B"/>
    <w:rsid w:val="00850F17"/>
    <w:rsid w:val="00851D0D"/>
    <w:rsid w:val="0085229C"/>
    <w:rsid w:val="0085259D"/>
    <w:rsid w:val="00854453"/>
    <w:rsid w:val="008544F3"/>
    <w:rsid w:val="00854833"/>
    <w:rsid w:val="00854D9C"/>
    <w:rsid w:val="00855935"/>
    <w:rsid w:val="00855C4E"/>
    <w:rsid w:val="00855CD7"/>
    <w:rsid w:val="00855DA0"/>
    <w:rsid w:val="00856971"/>
    <w:rsid w:val="00860484"/>
    <w:rsid w:val="00861091"/>
    <w:rsid w:val="00863817"/>
    <w:rsid w:val="0086525A"/>
    <w:rsid w:val="00866496"/>
    <w:rsid w:val="00866C4F"/>
    <w:rsid w:val="00866E4C"/>
    <w:rsid w:val="00867513"/>
    <w:rsid w:val="00867D14"/>
    <w:rsid w:val="0087026C"/>
    <w:rsid w:val="008704EA"/>
    <w:rsid w:val="00870690"/>
    <w:rsid w:val="008724E8"/>
    <w:rsid w:val="008736BA"/>
    <w:rsid w:val="00874408"/>
    <w:rsid w:val="008747FB"/>
    <w:rsid w:val="00874D76"/>
    <w:rsid w:val="00874D79"/>
    <w:rsid w:val="00875184"/>
    <w:rsid w:val="008767B7"/>
    <w:rsid w:val="00880201"/>
    <w:rsid w:val="00881706"/>
    <w:rsid w:val="00882247"/>
    <w:rsid w:val="00883D6F"/>
    <w:rsid w:val="008840F7"/>
    <w:rsid w:val="00885955"/>
    <w:rsid w:val="008866D9"/>
    <w:rsid w:val="00886ACE"/>
    <w:rsid w:val="00886E86"/>
    <w:rsid w:val="00890F02"/>
    <w:rsid w:val="0089154F"/>
    <w:rsid w:val="0089158F"/>
    <w:rsid w:val="008917E4"/>
    <w:rsid w:val="00893D76"/>
    <w:rsid w:val="00894D02"/>
    <w:rsid w:val="00895432"/>
    <w:rsid w:val="00895A9E"/>
    <w:rsid w:val="008960CD"/>
    <w:rsid w:val="00896D94"/>
    <w:rsid w:val="008978F2"/>
    <w:rsid w:val="008A10B3"/>
    <w:rsid w:val="008A17AF"/>
    <w:rsid w:val="008A18BA"/>
    <w:rsid w:val="008A1C38"/>
    <w:rsid w:val="008A21DB"/>
    <w:rsid w:val="008A23CF"/>
    <w:rsid w:val="008A27AD"/>
    <w:rsid w:val="008A4F08"/>
    <w:rsid w:val="008B0534"/>
    <w:rsid w:val="008B0E73"/>
    <w:rsid w:val="008B1CF1"/>
    <w:rsid w:val="008B3CF6"/>
    <w:rsid w:val="008B4774"/>
    <w:rsid w:val="008B5F0D"/>
    <w:rsid w:val="008B7EBB"/>
    <w:rsid w:val="008C00AB"/>
    <w:rsid w:val="008C06C7"/>
    <w:rsid w:val="008C1483"/>
    <w:rsid w:val="008C2440"/>
    <w:rsid w:val="008C3507"/>
    <w:rsid w:val="008C360F"/>
    <w:rsid w:val="008C3A74"/>
    <w:rsid w:val="008C421D"/>
    <w:rsid w:val="008C4882"/>
    <w:rsid w:val="008D2627"/>
    <w:rsid w:val="008D36F2"/>
    <w:rsid w:val="008D3D3A"/>
    <w:rsid w:val="008D4441"/>
    <w:rsid w:val="008D6C53"/>
    <w:rsid w:val="008D782F"/>
    <w:rsid w:val="008D79DF"/>
    <w:rsid w:val="008E2AED"/>
    <w:rsid w:val="008E4BB6"/>
    <w:rsid w:val="008E4DF9"/>
    <w:rsid w:val="008E5063"/>
    <w:rsid w:val="008E6630"/>
    <w:rsid w:val="008E67D4"/>
    <w:rsid w:val="008E6F90"/>
    <w:rsid w:val="008F0AF8"/>
    <w:rsid w:val="008F3EE2"/>
    <w:rsid w:val="008F49E6"/>
    <w:rsid w:val="008F595F"/>
    <w:rsid w:val="008F59F6"/>
    <w:rsid w:val="008F676B"/>
    <w:rsid w:val="008F71A3"/>
    <w:rsid w:val="008F72F3"/>
    <w:rsid w:val="009002FA"/>
    <w:rsid w:val="00902697"/>
    <w:rsid w:val="00902AAE"/>
    <w:rsid w:val="00903104"/>
    <w:rsid w:val="00903E60"/>
    <w:rsid w:val="009044A4"/>
    <w:rsid w:val="00905277"/>
    <w:rsid w:val="009057BE"/>
    <w:rsid w:val="00905AC4"/>
    <w:rsid w:val="009070B0"/>
    <w:rsid w:val="0090787B"/>
    <w:rsid w:val="009079CF"/>
    <w:rsid w:val="00910ED7"/>
    <w:rsid w:val="00911786"/>
    <w:rsid w:val="00911858"/>
    <w:rsid w:val="00911B78"/>
    <w:rsid w:val="0091218C"/>
    <w:rsid w:val="00913324"/>
    <w:rsid w:val="009133DF"/>
    <w:rsid w:val="00914607"/>
    <w:rsid w:val="00914BD6"/>
    <w:rsid w:val="009162A9"/>
    <w:rsid w:val="00917E6A"/>
    <w:rsid w:val="00921175"/>
    <w:rsid w:val="0092194F"/>
    <w:rsid w:val="00923B3F"/>
    <w:rsid w:val="00923F59"/>
    <w:rsid w:val="00925030"/>
    <w:rsid w:val="009252BC"/>
    <w:rsid w:val="00926915"/>
    <w:rsid w:val="00930CD2"/>
    <w:rsid w:val="00931878"/>
    <w:rsid w:val="00932E58"/>
    <w:rsid w:val="009349CB"/>
    <w:rsid w:val="0093675A"/>
    <w:rsid w:val="00936A09"/>
    <w:rsid w:val="00937475"/>
    <w:rsid w:val="0093753F"/>
    <w:rsid w:val="0094023D"/>
    <w:rsid w:val="00941119"/>
    <w:rsid w:val="0094481E"/>
    <w:rsid w:val="00944C43"/>
    <w:rsid w:val="00950557"/>
    <w:rsid w:val="00950DB9"/>
    <w:rsid w:val="00951AB9"/>
    <w:rsid w:val="00952B1F"/>
    <w:rsid w:val="0095339A"/>
    <w:rsid w:val="00954744"/>
    <w:rsid w:val="0096218B"/>
    <w:rsid w:val="009622C5"/>
    <w:rsid w:val="009636C6"/>
    <w:rsid w:val="00963C1D"/>
    <w:rsid w:val="00966FD3"/>
    <w:rsid w:val="009678E2"/>
    <w:rsid w:val="00970111"/>
    <w:rsid w:val="00971686"/>
    <w:rsid w:val="00972888"/>
    <w:rsid w:val="00973024"/>
    <w:rsid w:val="00974812"/>
    <w:rsid w:val="00975AB0"/>
    <w:rsid w:val="009763BD"/>
    <w:rsid w:val="00977285"/>
    <w:rsid w:val="00980017"/>
    <w:rsid w:val="00980060"/>
    <w:rsid w:val="00980498"/>
    <w:rsid w:val="00982674"/>
    <w:rsid w:val="009850E2"/>
    <w:rsid w:val="00985142"/>
    <w:rsid w:val="00985E03"/>
    <w:rsid w:val="00985E14"/>
    <w:rsid w:val="00990973"/>
    <w:rsid w:val="009909C2"/>
    <w:rsid w:val="0099279A"/>
    <w:rsid w:val="00993712"/>
    <w:rsid w:val="00993D22"/>
    <w:rsid w:val="00994E10"/>
    <w:rsid w:val="009952A1"/>
    <w:rsid w:val="00995AA4"/>
    <w:rsid w:val="009966FB"/>
    <w:rsid w:val="009A0ADA"/>
    <w:rsid w:val="009A1F52"/>
    <w:rsid w:val="009A2170"/>
    <w:rsid w:val="009A43FA"/>
    <w:rsid w:val="009A5522"/>
    <w:rsid w:val="009A6459"/>
    <w:rsid w:val="009B05BE"/>
    <w:rsid w:val="009B103B"/>
    <w:rsid w:val="009B29B5"/>
    <w:rsid w:val="009B33E1"/>
    <w:rsid w:val="009B49D0"/>
    <w:rsid w:val="009C5850"/>
    <w:rsid w:val="009C5B34"/>
    <w:rsid w:val="009C669B"/>
    <w:rsid w:val="009C7156"/>
    <w:rsid w:val="009D0993"/>
    <w:rsid w:val="009D1357"/>
    <w:rsid w:val="009E1CA2"/>
    <w:rsid w:val="009E2196"/>
    <w:rsid w:val="009E3CBB"/>
    <w:rsid w:val="009E5BD4"/>
    <w:rsid w:val="009E5F1F"/>
    <w:rsid w:val="009E73F3"/>
    <w:rsid w:val="009E75B8"/>
    <w:rsid w:val="009F0EB5"/>
    <w:rsid w:val="009F2CED"/>
    <w:rsid w:val="009F62DC"/>
    <w:rsid w:val="009F70E7"/>
    <w:rsid w:val="009F758C"/>
    <w:rsid w:val="009F7860"/>
    <w:rsid w:val="009F7C48"/>
    <w:rsid w:val="00A00801"/>
    <w:rsid w:val="00A04D77"/>
    <w:rsid w:val="00A0515D"/>
    <w:rsid w:val="00A05D8E"/>
    <w:rsid w:val="00A074AC"/>
    <w:rsid w:val="00A10BE5"/>
    <w:rsid w:val="00A12FAE"/>
    <w:rsid w:val="00A16520"/>
    <w:rsid w:val="00A16AEB"/>
    <w:rsid w:val="00A20D9E"/>
    <w:rsid w:val="00A239EC"/>
    <w:rsid w:val="00A24535"/>
    <w:rsid w:val="00A24910"/>
    <w:rsid w:val="00A31034"/>
    <w:rsid w:val="00A32BB4"/>
    <w:rsid w:val="00A32EA3"/>
    <w:rsid w:val="00A34C66"/>
    <w:rsid w:val="00A41BDC"/>
    <w:rsid w:val="00A4551C"/>
    <w:rsid w:val="00A46255"/>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1783"/>
    <w:rsid w:val="00A8499B"/>
    <w:rsid w:val="00A85677"/>
    <w:rsid w:val="00A87068"/>
    <w:rsid w:val="00A87F73"/>
    <w:rsid w:val="00A91F02"/>
    <w:rsid w:val="00A92D09"/>
    <w:rsid w:val="00A9471C"/>
    <w:rsid w:val="00A94CBF"/>
    <w:rsid w:val="00A952D7"/>
    <w:rsid w:val="00A977DF"/>
    <w:rsid w:val="00AA0126"/>
    <w:rsid w:val="00AA1594"/>
    <w:rsid w:val="00AA5058"/>
    <w:rsid w:val="00AA62C6"/>
    <w:rsid w:val="00AA7457"/>
    <w:rsid w:val="00AB05D7"/>
    <w:rsid w:val="00AB1470"/>
    <w:rsid w:val="00AB1DAE"/>
    <w:rsid w:val="00AC20D1"/>
    <w:rsid w:val="00AC4C50"/>
    <w:rsid w:val="00AC5C5C"/>
    <w:rsid w:val="00AC70A8"/>
    <w:rsid w:val="00AC76C0"/>
    <w:rsid w:val="00AD32F5"/>
    <w:rsid w:val="00AD3A59"/>
    <w:rsid w:val="00AD4326"/>
    <w:rsid w:val="00AD4403"/>
    <w:rsid w:val="00AD5858"/>
    <w:rsid w:val="00AD5D6E"/>
    <w:rsid w:val="00AD701C"/>
    <w:rsid w:val="00AE0200"/>
    <w:rsid w:val="00AE4CB2"/>
    <w:rsid w:val="00AE6531"/>
    <w:rsid w:val="00AE73CE"/>
    <w:rsid w:val="00AF0ECA"/>
    <w:rsid w:val="00AF301A"/>
    <w:rsid w:val="00AF4623"/>
    <w:rsid w:val="00AF5ECF"/>
    <w:rsid w:val="00AF5EF2"/>
    <w:rsid w:val="00AF7A64"/>
    <w:rsid w:val="00AF7CFB"/>
    <w:rsid w:val="00B0172F"/>
    <w:rsid w:val="00B04C49"/>
    <w:rsid w:val="00B05176"/>
    <w:rsid w:val="00B05373"/>
    <w:rsid w:val="00B05601"/>
    <w:rsid w:val="00B05649"/>
    <w:rsid w:val="00B05A06"/>
    <w:rsid w:val="00B069EB"/>
    <w:rsid w:val="00B10164"/>
    <w:rsid w:val="00B10681"/>
    <w:rsid w:val="00B13E86"/>
    <w:rsid w:val="00B15237"/>
    <w:rsid w:val="00B15C77"/>
    <w:rsid w:val="00B1797D"/>
    <w:rsid w:val="00B20E90"/>
    <w:rsid w:val="00B23592"/>
    <w:rsid w:val="00B23B09"/>
    <w:rsid w:val="00B25202"/>
    <w:rsid w:val="00B25965"/>
    <w:rsid w:val="00B25B45"/>
    <w:rsid w:val="00B274BD"/>
    <w:rsid w:val="00B277FA"/>
    <w:rsid w:val="00B33229"/>
    <w:rsid w:val="00B33BDE"/>
    <w:rsid w:val="00B34288"/>
    <w:rsid w:val="00B35533"/>
    <w:rsid w:val="00B371AE"/>
    <w:rsid w:val="00B37F90"/>
    <w:rsid w:val="00B408D5"/>
    <w:rsid w:val="00B44879"/>
    <w:rsid w:val="00B448C9"/>
    <w:rsid w:val="00B4665E"/>
    <w:rsid w:val="00B46A8A"/>
    <w:rsid w:val="00B5000F"/>
    <w:rsid w:val="00B50366"/>
    <w:rsid w:val="00B50E6E"/>
    <w:rsid w:val="00B530BF"/>
    <w:rsid w:val="00B53114"/>
    <w:rsid w:val="00B53EF7"/>
    <w:rsid w:val="00B55780"/>
    <w:rsid w:val="00B566B6"/>
    <w:rsid w:val="00B56B05"/>
    <w:rsid w:val="00B57AE4"/>
    <w:rsid w:val="00B608D7"/>
    <w:rsid w:val="00B67428"/>
    <w:rsid w:val="00B67788"/>
    <w:rsid w:val="00B70AF6"/>
    <w:rsid w:val="00B70FD2"/>
    <w:rsid w:val="00B724C2"/>
    <w:rsid w:val="00B72CCB"/>
    <w:rsid w:val="00B73FD3"/>
    <w:rsid w:val="00B74145"/>
    <w:rsid w:val="00B759FF"/>
    <w:rsid w:val="00B7692F"/>
    <w:rsid w:val="00B76980"/>
    <w:rsid w:val="00B774FE"/>
    <w:rsid w:val="00B805AE"/>
    <w:rsid w:val="00B81B0A"/>
    <w:rsid w:val="00B827A0"/>
    <w:rsid w:val="00B83437"/>
    <w:rsid w:val="00B83C28"/>
    <w:rsid w:val="00B8430A"/>
    <w:rsid w:val="00B849CE"/>
    <w:rsid w:val="00B84E57"/>
    <w:rsid w:val="00B85FEB"/>
    <w:rsid w:val="00B86011"/>
    <w:rsid w:val="00B86BDE"/>
    <w:rsid w:val="00B8717E"/>
    <w:rsid w:val="00B874C1"/>
    <w:rsid w:val="00B87E5F"/>
    <w:rsid w:val="00B9364A"/>
    <w:rsid w:val="00B94907"/>
    <w:rsid w:val="00B95EAB"/>
    <w:rsid w:val="00B974BB"/>
    <w:rsid w:val="00BA0BEC"/>
    <w:rsid w:val="00BA3048"/>
    <w:rsid w:val="00BA6637"/>
    <w:rsid w:val="00BA6D67"/>
    <w:rsid w:val="00BB2AEE"/>
    <w:rsid w:val="00BB4302"/>
    <w:rsid w:val="00BB5112"/>
    <w:rsid w:val="00BB6DB1"/>
    <w:rsid w:val="00BC0B55"/>
    <w:rsid w:val="00BC21EA"/>
    <w:rsid w:val="00BC7387"/>
    <w:rsid w:val="00BD024E"/>
    <w:rsid w:val="00BD2570"/>
    <w:rsid w:val="00BD38F8"/>
    <w:rsid w:val="00BD6D00"/>
    <w:rsid w:val="00BD7CE8"/>
    <w:rsid w:val="00BE0646"/>
    <w:rsid w:val="00BE1D9F"/>
    <w:rsid w:val="00BE2D66"/>
    <w:rsid w:val="00BE348E"/>
    <w:rsid w:val="00BE45D6"/>
    <w:rsid w:val="00BE589B"/>
    <w:rsid w:val="00BE598B"/>
    <w:rsid w:val="00BE5CE8"/>
    <w:rsid w:val="00BF0576"/>
    <w:rsid w:val="00BF1529"/>
    <w:rsid w:val="00BF1C84"/>
    <w:rsid w:val="00BF327D"/>
    <w:rsid w:val="00BF3387"/>
    <w:rsid w:val="00BF457C"/>
    <w:rsid w:val="00BF7EFE"/>
    <w:rsid w:val="00C011FB"/>
    <w:rsid w:val="00C0406C"/>
    <w:rsid w:val="00C05652"/>
    <w:rsid w:val="00C057EB"/>
    <w:rsid w:val="00C05990"/>
    <w:rsid w:val="00C061F1"/>
    <w:rsid w:val="00C06CD1"/>
    <w:rsid w:val="00C06D9C"/>
    <w:rsid w:val="00C10F4C"/>
    <w:rsid w:val="00C12859"/>
    <w:rsid w:val="00C130B8"/>
    <w:rsid w:val="00C131D9"/>
    <w:rsid w:val="00C13E0B"/>
    <w:rsid w:val="00C159FE"/>
    <w:rsid w:val="00C17804"/>
    <w:rsid w:val="00C17A82"/>
    <w:rsid w:val="00C2035A"/>
    <w:rsid w:val="00C20C41"/>
    <w:rsid w:val="00C20FA1"/>
    <w:rsid w:val="00C21266"/>
    <w:rsid w:val="00C21283"/>
    <w:rsid w:val="00C2220D"/>
    <w:rsid w:val="00C22709"/>
    <w:rsid w:val="00C227AC"/>
    <w:rsid w:val="00C229E2"/>
    <w:rsid w:val="00C2494C"/>
    <w:rsid w:val="00C256F7"/>
    <w:rsid w:val="00C2574E"/>
    <w:rsid w:val="00C27C1B"/>
    <w:rsid w:val="00C27E60"/>
    <w:rsid w:val="00C27F76"/>
    <w:rsid w:val="00C30509"/>
    <w:rsid w:val="00C31874"/>
    <w:rsid w:val="00C32B5F"/>
    <w:rsid w:val="00C33149"/>
    <w:rsid w:val="00C33537"/>
    <w:rsid w:val="00C3410D"/>
    <w:rsid w:val="00C36907"/>
    <w:rsid w:val="00C36C14"/>
    <w:rsid w:val="00C3723F"/>
    <w:rsid w:val="00C377A4"/>
    <w:rsid w:val="00C378D0"/>
    <w:rsid w:val="00C419FE"/>
    <w:rsid w:val="00C41C48"/>
    <w:rsid w:val="00C4330E"/>
    <w:rsid w:val="00C44258"/>
    <w:rsid w:val="00C442C6"/>
    <w:rsid w:val="00C44B06"/>
    <w:rsid w:val="00C44C8E"/>
    <w:rsid w:val="00C4511B"/>
    <w:rsid w:val="00C456FB"/>
    <w:rsid w:val="00C4599E"/>
    <w:rsid w:val="00C462FF"/>
    <w:rsid w:val="00C47178"/>
    <w:rsid w:val="00C4746D"/>
    <w:rsid w:val="00C477A3"/>
    <w:rsid w:val="00C4795D"/>
    <w:rsid w:val="00C50862"/>
    <w:rsid w:val="00C51094"/>
    <w:rsid w:val="00C52D7F"/>
    <w:rsid w:val="00C5421E"/>
    <w:rsid w:val="00C546B9"/>
    <w:rsid w:val="00C54701"/>
    <w:rsid w:val="00C574AD"/>
    <w:rsid w:val="00C60F58"/>
    <w:rsid w:val="00C62E2C"/>
    <w:rsid w:val="00C62E78"/>
    <w:rsid w:val="00C651FD"/>
    <w:rsid w:val="00C65BEA"/>
    <w:rsid w:val="00C65D90"/>
    <w:rsid w:val="00C67B64"/>
    <w:rsid w:val="00C71A3D"/>
    <w:rsid w:val="00C7577B"/>
    <w:rsid w:val="00C759C6"/>
    <w:rsid w:val="00C764C8"/>
    <w:rsid w:val="00C7732B"/>
    <w:rsid w:val="00C77F55"/>
    <w:rsid w:val="00C801AF"/>
    <w:rsid w:val="00C805FA"/>
    <w:rsid w:val="00C813B4"/>
    <w:rsid w:val="00C82F89"/>
    <w:rsid w:val="00C84F42"/>
    <w:rsid w:val="00C86684"/>
    <w:rsid w:val="00C87F13"/>
    <w:rsid w:val="00C9076E"/>
    <w:rsid w:val="00C92DAF"/>
    <w:rsid w:val="00C93493"/>
    <w:rsid w:val="00C93DC9"/>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C0619"/>
    <w:rsid w:val="00CC1DB4"/>
    <w:rsid w:val="00CC289A"/>
    <w:rsid w:val="00CC363B"/>
    <w:rsid w:val="00CC3E76"/>
    <w:rsid w:val="00CC5B4C"/>
    <w:rsid w:val="00CC6F87"/>
    <w:rsid w:val="00CD0A29"/>
    <w:rsid w:val="00CD112A"/>
    <w:rsid w:val="00CD4FF3"/>
    <w:rsid w:val="00CD77C4"/>
    <w:rsid w:val="00CE0748"/>
    <w:rsid w:val="00CE08DB"/>
    <w:rsid w:val="00CE0905"/>
    <w:rsid w:val="00CE1420"/>
    <w:rsid w:val="00CE3547"/>
    <w:rsid w:val="00CE3FFB"/>
    <w:rsid w:val="00CE4780"/>
    <w:rsid w:val="00CE5722"/>
    <w:rsid w:val="00CF210A"/>
    <w:rsid w:val="00CF237B"/>
    <w:rsid w:val="00CF3833"/>
    <w:rsid w:val="00CF5E72"/>
    <w:rsid w:val="00CF6686"/>
    <w:rsid w:val="00CF6965"/>
    <w:rsid w:val="00CF69BA"/>
    <w:rsid w:val="00CF6A65"/>
    <w:rsid w:val="00CF7040"/>
    <w:rsid w:val="00CF7C9F"/>
    <w:rsid w:val="00D0028B"/>
    <w:rsid w:val="00D0215E"/>
    <w:rsid w:val="00D035F9"/>
    <w:rsid w:val="00D047C7"/>
    <w:rsid w:val="00D04B02"/>
    <w:rsid w:val="00D0583E"/>
    <w:rsid w:val="00D05ACC"/>
    <w:rsid w:val="00D06277"/>
    <w:rsid w:val="00D107FF"/>
    <w:rsid w:val="00D1307E"/>
    <w:rsid w:val="00D13DCE"/>
    <w:rsid w:val="00D16060"/>
    <w:rsid w:val="00D16528"/>
    <w:rsid w:val="00D17786"/>
    <w:rsid w:val="00D21D84"/>
    <w:rsid w:val="00D2271C"/>
    <w:rsid w:val="00D2286C"/>
    <w:rsid w:val="00D257A0"/>
    <w:rsid w:val="00D263D2"/>
    <w:rsid w:val="00D266F2"/>
    <w:rsid w:val="00D26B17"/>
    <w:rsid w:val="00D27F16"/>
    <w:rsid w:val="00D31367"/>
    <w:rsid w:val="00D32393"/>
    <w:rsid w:val="00D357C0"/>
    <w:rsid w:val="00D40598"/>
    <w:rsid w:val="00D40FC8"/>
    <w:rsid w:val="00D41721"/>
    <w:rsid w:val="00D4558F"/>
    <w:rsid w:val="00D47380"/>
    <w:rsid w:val="00D47E61"/>
    <w:rsid w:val="00D5112F"/>
    <w:rsid w:val="00D52CEE"/>
    <w:rsid w:val="00D53F44"/>
    <w:rsid w:val="00D542F1"/>
    <w:rsid w:val="00D547E0"/>
    <w:rsid w:val="00D55E80"/>
    <w:rsid w:val="00D57E5D"/>
    <w:rsid w:val="00D61ACC"/>
    <w:rsid w:val="00D63013"/>
    <w:rsid w:val="00D64BBC"/>
    <w:rsid w:val="00D64DA5"/>
    <w:rsid w:val="00D65B23"/>
    <w:rsid w:val="00D71F33"/>
    <w:rsid w:val="00D7246F"/>
    <w:rsid w:val="00D73F2E"/>
    <w:rsid w:val="00D747FC"/>
    <w:rsid w:val="00D74BBF"/>
    <w:rsid w:val="00D804EF"/>
    <w:rsid w:val="00D80C7D"/>
    <w:rsid w:val="00D8209C"/>
    <w:rsid w:val="00D8256D"/>
    <w:rsid w:val="00D830E3"/>
    <w:rsid w:val="00D84017"/>
    <w:rsid w:val="00D84DA5"/>
    <w:rsid w:val="00D85670"/>
    <w:rsid w:val="00D85B16"/>
    <w:rsid w:val="00D85B76"/>
    <w:rsid w:val="00D85BA4"/>
    <w:rsid w:val="00D87216"/>
    <w:rsid w:val="00D877F3"/>
    <w:rsid w:val="00D90912"/>
    <w:rsid w:val="00D920D4"/>
    <w:rsid w:val="00D969D7"/>
    <w:rsid w:val="00DA0AB6"/>
    <w:rsid w:val="00DA3A67"/>
    <w:rsid w:val="00DA4D2F"/>
    <w:rsid w:val="00DA5AEB"/>
    <w:rsid w:val="00DA783A"/>
    <w:rsid w:val="00DB0817"/>
    <w:rsid w:val="00DB1882"/>
    <w:rsid w:val="00DC09AA"/>
    <w:rsid w:val="00DC35BD"/>
    <w:rsid w:val="00DC564C"/>
    <w:rsid w:val="00DC574F"/>
    <w:rsid w:val="00DD0EDD"/>
    <w:rsid w:val="00DD1961"/>
    <w:rsid w:val="00DD2585"/>
    <w:rsid w:val="00DD263C"/>
    <w:rsid w:val="00DD2AAA"/>
    <w:rsid w:val="00DD3FE9"/>
    <w:rsid w:val="00DD48C8"/>
    <w:rsid w:val="00DD5FC5"/>
    <w:rsid w:val="00DD6D6E"/>
    <w:rsid w:val="00DD6F89"/>
    <w:rsid w:val="00DE0919"/>
    <w:rsid w:val="00DE1E13"/>
    <w:rsid w:val="00DE239C"/>
    <w:rsid w:val="00DE3EA7"/>
    <w:rsid w:val="00DE52DB"/>
    <w:rsid w:val="00DE5AF1"/>
    <w:rsid w:val="00DE7C72"/>
    <w:rsid w:val="00DF0ECB"/>
    <w:rsid w:val="00DF1707"/>
    <w:rsid w:val="00DF2F8B"/>
    <w:rsid w:val="00DF5AC0"/>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17251"/>
    <w:rsid w:val="00E20171"/>
    <w:rsid w:val="00E21DE7"/>
    <w:rsid w:val="00E22407"/>
    <w:rsid w:val="00E23A18"/>
    <w:rsid w:val="00E2421F"/>
    <w:rsid w:val="00E24A35"/>
    <w:rsid w:val="00E26B88"/>
    <w:rsid w:val="00E30026"/>
    <w:rsid w:val="00E32080"/>
    <w:rsid w:val="00E3232B"/>
    <w:rsid w:val="00E32370"/>
    <w:rsid w:val="00E33D7B"/>
    <w:rsid w:val="00E3483B"/>
    <w:rsid w:val="00E35558"/>
    <w:rsid w:val="00E363B1"/>
    <w:rsid w:val="00E364EC"/>
    <w:rsid w:val="00E3681C"/>
    <w:rsid w:val="00E37F31"/>
    <w:rsid w:val="00E41045"/>
    <w:rsid w:val="00E446AB"/>
    <w:rsid w:val="00E44FEA"/>
    <w:rsid w:val="00E4513F"/>
    <w:rsid w:val="00E47C48"/>
    <w:rsid w:val="00E500F3"/>
    <w:rsid w:val="00E50F6E"/>
    <w:rsid w:val="00E52530"/>
    <w:rsid w:val="00E52FDE"/>
    <w:rsid w:val="00E536A3"/>
    <w:rsid w:val="00E538B1"/>
    <w:rsid w:val="00E565C8"/>
    <w:rsid w:val="00E5667F"/>
    <w:rsid w:val="00E606F3"/>
    <w:rsid w:val="00E606F6"/>
    <w:rsid w:val="00E61281"/>
    <w:rsid w:val="00E612F7"/>
    <w:rsid w:val="00E61683"/>
    <w:rsid w:val="00E61FE9"/>
    <w:rsid w:val="00E62069"/>
    <w:rsid w:val="00E62A2F"/>
    <w:rsid w:val="00E62A77"/>
    <w:rsid w:val="00E63AF7"/>
    <w:rsid w:val="00E63D78"/>
    <w:rsid w:val="00E64229"/>
    <w:rsid w:val="00E644B0"/>
    <w:rsid w:val="00E65033"/>
    <w:rsid w:val="00E653F7"/>
    <w:rsid w:val="00E6706C"/>
    <w:rsid w:val="00E67C85"/>
    <w:rsid w:val="00E706D6"/>
    <w:rsid w:val="00E713C8"/>
    <w:rsid w:val="00E730BA"/>
    <w:rsid w:val="00E73B3A"/>
    <w:rsid w:val="00E7454B"/>
    <w:rsid w:val="00E74CEF"/>
    <w:rsid w:val="00E7538F"/>
    <w:rsid w:val="00E76DFA"/>
    <w:rsid w:val="00E77BF3"/>
    <w:rsid w:val="00E83237"/>
    <w:rsid w:val="00E83D28"/>
    <w:rsid w:val="00E84CE9"/>
    <w:rsid w:val="00E858BB"/>
    <w:rsid w:val="00E86D10"/>
    <w:rsid w:val="00E87615"/>
    <w:rsid w:val="00E87684"/>
    <w:rsid w:val="00E909A1"/>
    <w:rsid w:val="00E91B1F"/>
    <w:rsid w:val="00E9274F"/>
    <w:rsid w:val="00E93D0A"/>
    <w:rsid w:val="00E972E6"/>
    <w:rsid w:val="00E97743"/>
    <w:rsid w:val="00EA4175"/>
    <w:rsid w:val="00EA50BF"/>
    <w:rsid w:val="00EA60AB"/>
    <w:rsid w:val="00EA68C7"/>
    <w:rsid w:val="00EB0E2A"/>
    <w:rsid w:val="00EB1F68"/>
    <w:rsid w:val="00EB29CC"/>
    <w:rsid w:val="00EB2AA4"/>
    <w:rsid w:val="00EB2B57"/>
    <w:rsid w:val="00EB3521"/>
    <w:rsid w:val="00EB447F"/>
    <w:rsid w:val="00EB588A"/>
    <w:rsid w:val="00EC0FE9"/>
    <w:rsid w:val="00EC1957"/>
    <w:rsid w:val="00EC24CD"/>
    <w:rsid w:val="00EC2B6C"/>
    <w:rsid w:val="00EC3141"/>
    <w:rsid w:val="00EC53AB"/>
    <w:rsid w:val="00EC5514"/>
    <w:rsid w:val="00EC5925"/>
    <w:rsid w:val="00EC59AD"/>
    <w:rsid w:val="00EC60B0"/>
    <w:rsid w:val="00EC65B3"/>
    <w:rsid w:val="00EC6A42"/>
    <w:rsid w:val="00ED017C"/>
    <w:rsid w:val="00ED3485"/>
    <w:rsid w:val="00ED3ACA"/>
    <w:rsid w:val="00ED3B29"/>
    <w:rsid w:val="00ED4F57"/>
    <w:rsid w:val="00ED5709"/>
    <w:rsid w:val="00ED6E59"/>
    <w:rsid w:val="00EE06CB"/>
    <w:rsid w:val="00EE145A"/>
    <w:rsid w:val="00EE1918"/>
    <w:rsid w:val="00EE2206"/>
    <w:rsid w:val="00EE28DB"/>
    <w:rsid w:val="00EE2A9E"/>
    <w:rsid w:val="00EE3E46"/>
    <w:rsid w:val="00EE489C"/>
    <w:rsid w:val="00EE6A9F"/>
    <w:rsid w:val="00EE7C72"/>
    <w:rsid w:val="00EF06AF"/>
    <w:rsid w:val="00EF0913"/>
    <w:rsid w:val="00EF2A78"/>
    <w:rsid w:val="00EF3275"/>
    <w:rsid w:val="00EF35E8"/>
    <w:rsid w:val="00EF421A"/>
    <w:rsid w:val="00EF4665"/>
    <w:rsid w:val="00EF53C8"/>
    <w:rsid w:val="00EF612F"/>
    <w:rsid w:val="00F00166"/>
    <w:rsid w:val="00F0105D"/>
    <w:rsid w:val="00F01152"/>
    <w:rsid w:val="00F048EE"/>
    <w:rsid w:val="00F04E94"/>
    <w:rsid w:val="00F04EC6"/>
    <w:rsid w:val="00F12073"/>
    <w:rsid w:val="00F1560C"/>
    <w:rsid w:val="00F16002"/>
    <w:rsid w:val="00F16952"/>
    <w:rsid w:val="00F20751"/>
    <w:rsid w:val="00F2122D"/>
    <w:rsid w:val="00F2165B"/>
    <w:rsid w:val="00F21C4A"/>
    <w:rsid w:val="00F224F6"/>
    <w:rsid w:val="00F225CC"/>
    <w:rsid w:val="00F25186"/>
    <w:rsid w:val="00F26B7E"/>
    <w:rsid w:val="00F308D1"/>
    <w:rsid w:val="00F337E5"/>
    <w:rsid w:val="00F33D8E"/>
    <w:rsid w:val="00F35988"/>
    <w:rsid w:val="00F3626C"/>
    <w:rsid w:val="00F418EB"/>
    <w:rsid w:val="00F41AE5"/>
    <w:rsid w:val="00F41CEA"/>
    <w:rsid w:val="00F43086"/>
    <w:rsid w:val="00F440BA"/>
    <w:rsid w:val="00F45B76"/>
    <w:rsid w:val="00F46A81"/>
    <w:rsid w:val="00F47E0F"/>
    <w:rsid w:val="00F519AA"/>
    <w:rsid w:val="00F524A8"/>
    <w:rsid w:val="00F525EB"/>
    <w:rsid w:val="00F53093"/>
    <w:rsid w:val="00F569E1"/>
    <w:rsid w:val="00F5792A"/>
    <w:rsid w:val="00F60609"/>
    <w:rsid w:val="00F61DC5"/>
    <w:rsid w:val="00F62ADD"/>
    <w:rsid w:val="00F642CB"/>
    <w:rsid w:val="00F65E32"/>
    <w:rsid w:val="00F66DD7"/>
    <w:rsid w:val="00F703C2"/>
    <w:rsid w:val="00F71CAE"/>
    <w:rsid w:val="00F723C6"/>
    <w:rsid w:val="00F72509"/>
    <w:rsid w:val="00F73FB9"/>
    <w:rsid w:val="00F750AF"/>
    <w:rsid w:val="00F774A6"/>
    <w:rsid w:val="00F80D7F"/>
    <w:rsid w:val="00F814C1"/>
    <w:rsid w:val="00F8176B"/>
    <w:rsid w:val="00F81B5D"/>
    <w:rsid w:val="00F823F8"/>
    <w:rsid w:val="00F84212"/>
    <w:rsid w:val="00F844B0"/>
    <w:rsid w:val="00F91271"/>
    <w:rsid w:val="00F91906"/>
    <w:rsid w:val="00F91F56"/>
    <w:rsid w:val="00F9267F"/>
    <w:rsid w:val="00F92B35"/>
    <w:rsid w:val="00F9502D"/>
    <w:rsid w:val="00F9580D"/>
    <w:rsid w:val="00FA0236"/>
    <w:rsid w:val="00FA0629"/>
    <w:rsid w:val="00FA0D4E"/>
    <w:rsid w:val="00FA1AF4"/>
    <w:rsid w:val="00FA1ED0"/>
    <w:rsid w:val="00FA232A"/>
    <w:rsid w:val="00FA2626"/>
    <w:rsid w:val="00FA27A8"/>
    <w:rsid w:val="00FA2D0F"/>
    <w:rsid w:val="00FA2D84"/>
    <w:rsid w:val="00FA46F7"/>
    <w:rsid w:val="00FA4ABD"/>
    <w:rsid w:val="00FA4C38"/>
    <w:rsid w:val="00FA5867"/>
    <w:rsid w:val="00FA5B87"/>
    <w:rsid w:val="00FA7539"/>
    <w:rsid w:val="00FA7E47"/>
    <w:rsid w:val="00FB446C"/>
    <w:rsid w:val="00FB69E6"/>
    <w:rsid w:val="00FC0234"/>
    <w:rsid w:val="00FC14D3"/>
    <w:rsid w:val="00FC297F"/>
    <w:rsid w:val="00FC347D"/>
    <w:rsid w:val="00FC44EB"/>
    <w:rsid w:val="00FD0BF7"/>
    <w:rsid w:val="00FD224A"/>
    <w:rsid w:val="00FD4EF5"/>
    <w:rsid w:val="00FD792A"/>
    <w:rsid w:val="00FD7E15"/>
    <w:rsid w:val="00FE0B47"/>
    <w:rsid w:val="00FE3225"/>
    <w:rsid w:val="00FE4842"/>
    <w:rsid w:val="00FE5A18"/>
    <w:rsid w:val="00FE6593"/>
    <w:rsid w:val="00FF1161"/>
    <w:rsid w:val="00FF1C6A"/>
    <w:rsid w:val="00FF1D84"/>
    <w:rsid w:val="00FF25FB"/>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04115043">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enerator_testing@eirgrid.com"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generation-outages@soni.ltd.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generation-outages@soni.ltd.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irgridgroup.com/lega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3cada6dc-2705-46ed-bab2-0b2cd6d935ca"/>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CC816DB6-0892-4337-9D1F-E1B56EDC5713}">
  <ds:schemaRefs>
    <ds:schemaRef ds:uri="office.server.policy"/>
  </ds:schemaRefs>
</ds:datastoreItem>
</file>

<file path=customXml/itemProps3.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4.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5.xml><?xml version="1.0" encoding="utf-8"?>
<ds:datastoreItem xmlns:ds="http://schemas.openxmlformats.org/officeDocument/2006/customXml" ds:itemID="{EA04A3CA-3DE0-4466-BE2D-A54B3B4EA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378981-9E3F-46E6-858B-47FB20A4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1353</Words>
  <Characters>7714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System Services Contract</vt:lpstr>
    </vt:vector>
  </TitlesOfParts>
  <Manager>Jon O'Sullivan</Manager>
  <Company>EirGrid</Company>
  <LinksUpToDate>false</LinksUpToDate>
  <CharactersWithSpaces>9049</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Services Contract</dc:title>
  <dc:subject>Compliance Testing</dc:subject>
  <dc:creator>Kavanagh, Neil</dc:creator>
  <cp:keywords>Carrigcannon WFPS</cp:keywords>
  <cp:lastModifiedBy>Fitzgibbon, Amy</cp:lastModifiedBy>
  <cp:revision>2</cp:revision>
  <cp:lastPrinted>2017-12-11T14:36:00Z</cp:lastPrinted>
  <dcterms:created xsi:type="dcterms:W3CDTF">2019-11-21T14:34:00Z</dcterms:created>
  <dcterms:modified xsi:type="dcterms:W3CDTF">2019-11-21T14:34:00Z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