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53C33" w14:textId="77777777" w:rsidR="00506821" w:rsidRDefault="00506821" w:rsidP="00506821">
      <w:pPr>
        <w:pStyle w:val="Title"/>
        <w:jc w:val="center"/>
        <w:rPr>
          <w:rFonts w:ascii="Arial" w:hAnsi="Arial" w:cs="Arial"/>
          <w:sz w:val="72"/>
        </w:rPr>
      </w:pPr>
      <w:bookmarkStart w:id="0" w:name="_GoBack"/>
      <w:bookmarkEnd w:id="0"/>
    </w:p>
    <w:p w14:paraId="32B367F7" w14:textId="77777777" w:rsidR="00506821" w:rsidRDefault="00506821" w:rsidP="00506821">
      <w:pPr>
        <w:pStyle w:val="Title"/>
        <w:jc w:val="center"/>
        <w:rPr>
          <w:rFonts w:ascii="Arial" w:hAnsi="Arial" w:cs="Arial"/>
          <w:sz w:val="72"/>
        </w:rPr>
      </w:pPr>
    </w:p>
    <w:p w14:paraId="61578001" w14:textId="2AF14A45" w:rsidR="003B5A48" w:rsidRPr="003B5A48" w:rsidRDefault="000A689A" w:rsidP="003B5A48">
      <w:pPr>
        <w:pStyle w:val="Title"/>
        <w:jc w:val="center"/>
      </w:pPr>
      <w:r>
        <w:rPr>
          <w:rFonts w:ascii="Arial" w:hAnsi="Arial" w:cs="Arial"/>
          <w:sz w:val="72"/>
        </w:rPr>
        <w:t>SONI Consultation</w:t>
      </w:r>
      <w:r w:rsidR="00FD6ED8">
        <w:rPr>
          <w:rFonts w:ascii="Arial" w:hAnsi="Arial" w:cs="Arial"/>
          <w:sz w:val="72"/>
        </w:rPr>
        <w:t xml:space="preserve"> Paper</w:t>
      </w:r>
      <w:r w:rsidR="003B5A48">
        <w:rPr>
          <w:rFonts w:ascii="Arial" w:hAnsi="Arial" w:cs="Arial"/>
          <w:sz w:val="72"/>
        </w:rPr>
        <w:t>:</w:t>
      </w:r>
    </w:p>
    <w:p w14:paraId="27A836E3" w14:textId="75B28F3A" w:rsidR="0027263B" w:rsidRPr="0027263B" w:rsidRDefault="00B23688" w:rsidP="0027263B">
      <w:pPr>
        <w:pStyle w:val="Title"/>
        <w:jc w:val="center"/>
      </w:pPr>
      <w:r>
        <w:rPr>
          <w:rFonts w:ascii="Arial" w:hAnsi="Arial" w:cs="Arial"/>
          <w:sz w:val="72"/>
        </w:rPr>
        <w:t xml:space="preserve">Additional </w:t>
      </w:r>
      <w:r w:rsidR="00DC2B8E">
        <w:rPr>
          <w:rFonts w:ascii="Arial" w:hAnsi="Arial" w:cs="Arial"/>
          <w:sz w:val="72"/>
        </w:rPr>
        <w:t xml:space="preserve">Solar </w:t>
      </w:r>
      <w:r>
        <w:rPr>
          <w:rFonts w:ascii="Arial" w:hAnsi="Arial" w:cs="Arial"/>
          <w:sz w:val="72"/>
        </w:rPr>
        <w:t xml:space="preserve">PV </w:t>
      </w:r>
      <w:r w:rsidR="00EC3011">
        <w:rPr>
          <w:rFonts w:ascii="Arial" w:hAnsi="Arial" w:cs="Arial"/>
          <w:sz w:val="72"/>
        </w:rPr>
        <w:t>S</w:t>
      </w:r>
      <w:r>
        <w:rPr>
          <w:rFonts w:ascii="Arial" w:hAnsi="Arial" w:cs="Arial"/>
          <w:sz w:val="72"/>
        </w:rPr>
        <w:t>ignals</w:t>
      </w:r>
    </w:p>
    <w:p w14:paraId="7B4E793A" w14:textId="77777777" w:rsidR="00C61D5A" w:rsidRPr="00C61D5A" w:rsidRDefault="00C61D5A" w:rsidP="00C61D5A">
      <w:pPr>
        <w:rPr>
          <w:lang w:val="en-IE" w:eastAsia="en-US"/>
        </w:rPr>
      </w:pPr>
    </w:p>
    <w:p w14:paraId="55DE0708" w14:textId="1DC044AC" w:rsidR="000A689A" w:rsidRDefault="0027263B" w:rsidP="00506821">
      <w:pPr>
        <w:jc w:val="center"/>
        <w:rPr>
          <w:rFonts w:ascii="Arial" w:hAnsi="Arial" w:cs="Arial"/>
          <w:color w:val="17365D" w:themeColor="text2" w:themeShade="BF"/>
          <w:u w:val="single"/>
        </w:rPr>
      </w:pPr>
      <w:r w:rsidRPr="0027263B">
        <w:rPr>
          <w:rFonts w:ascii="Arial" w:hAnsi="Arial" w:cs="Arial"/>
          <w:color w:val="17365D" w:themeColor="text2" w:themeShade="BF"/>
          <w:u w:val="single"/>
        </w:rPr>
        <w:t>Consultation Paper</w:t>
      </w:r>
    </w:p>
    <w:p w14:paraId="0C8DB350" w14:textId="071CD6ED" w:rsidR="00506821" w:rsidRDefault="001E2549" w:rsidP="00506821">
      <w:pPr>
        <w:jc w:val="center"/>
        <w:rPr>
          <w:rFonts w:ascii="Arial" w:hAnsi="Arial" w:cs="Arial"/>
          <w:color w:val="17365D" w:themeColor="text2" w:themeShade="BF"/>
          <w:u w:val="single"/>
        </w:rPr>
      </w:pPr>
      <w:r>
        <w:rPr>
          <w:rFonts w:ascii="Arial" w:hAnsi="Arial" w:cs="Arial"/>
          <w:color w:val="17365D" w:themeColor="text2" w:themeShade="BF"/>
          <w:u w:val="single"/>
        </w:rPr>
        <w:t>09/11/22</w:t>
      </w:r>
    </w:p>
    <w:p w14:paraId="3324C6AD" w14:textId="77777777" w:rsidR="0063297C" w:rsidRPr="00811CB3" w:rsidRDefault="0063297C" w:rsidP="00506821">
      <w:pPr>
        <w:jc w:val="center"/>
        <w:rPr>
          <w:rFonts w:ascii="Arial" w:hAnsi="Arial" w:cs="Arial"/>
        </w:rPr>
      </w:pPr>
    </w:p>
    <w:p w14:paraId="24E6A0AF" w14:textId="77777777" w:rsidR="0027263B" w:rsidRDefault="0027263B">
      <w:pPr>
        <w:rPr>
          <w:lang w:val="en-GB"/>
        </w:rPr>
      </w:pPr>
      <w:r>
        <w:rPr>
          <w:lang w:val="en-GB"/>
        </w:rPr>
        <w:br w:type="page"/>
      </w:r>
    </w:p>
    <w:p w14:paraId="3EAF1824" w14:textId="77777777" w:rsidR="0027263B" w:rsidRPr="0027263B" w:rsidRDefault="0027263B" w:rsidP="00904407">
      <w:pPr>
        <w:pStyle w:val="Heading1"/>
      </w:pPr>
      <w:r w:rsidRPr="0027263B">
        <w:lastRenderedPageBreak/>
        <w:t xml:space="preserve">Introduction </w:t>
      </w:r>
    </w:p>
    <w:p w14:paraId="1A4E7A4B" w14:textId="430BCECF" w:rsidR="00FD6ED8" w:rsidRPr="00373AE3" w:rsidRDefault="00DC2B8E" w:rsidP="00FD6ED8">
      <w:pPr>
        <w:pStyle w:val="ListParagraph"/>
      </w:pPr>
      <w:r>
        <w:t>Solar PV</w:t>
      </w:r>
      <w:r w:rsidR="00B23688">
        <w:t xml:space="preserve"> forecasting </w:t>
      </w:r>
      <w:r w:rsidR="001523C2">
        <w:t>signal</w:t>
      </w:r>
      <w:r>
        <w:t xml:space="preserve"> requirements</w:t>
      </w:r>
      <w:r w:rsidR="001523C2">
        <w:t xml:space="preserve"> were introduced </w:t>
      </w:r>
      <w:r w:rsidR="00EF5BE8">
        <w:t xml:space="preserve">to Grid Code </w:t>
      </w:r>
      <w:r w:rsidR="008D56BE">
        <w:t xml:space="preserve">in March 2019 </w:t>
      </w:r>
      <w:r w:rsidR="00C155F5">
        <w:t>(</w:t>
      </w:r>
      <w:r w:rsidR="00A049A3">
        <w:t xml:space="preserve">Appendix D of the </w:t>
      </w:r>
      <w:r w:rsidR="001523C2">
        <w:t>PPM Setting Schedule</w:t>
      </w:r>
      <w:r w:rsidR="00C155F5">
        <w:t>)</w:t>
      </w:r>
      <w:r w:rsidR="00412EDB">
        <w:t>.</w:t>
      </w:r>
      <w:r>
        <w:t xml:space="preserve"> </w:t>
      </w:r>
      <w:r w:rsidR="00412EDB">
        <w:t>T</w:t>
      </w:r>
      <w:r>
        <w:t>he</w:t>
      </w:r>
      <w:r w:rsidR="00F945B0">
        <w:t xml:space="preserve"> </w:t>
      </w:r>
      <w:r w:rsidR="00151AEC">
        <w:t>signal</w:t>
      </w:r>
      <w:r w:rsidR="005B3D11">
        <w:t xml:space="preserve"> list</w:t>
      </w:r>
      <w:r w:rsidR="00CE0A62">
        <w:t xml:space="preserve"> </w:t>
      </w:r>
      <w:r w:rsidR="00412EDB">
        <w:t>was</w:t>
      </w:r>
      <w:r>
        <w:t xml:space="preserve"> </w:t>
      </w:r>
      <w:r w:rsidR="005B3D11">
        <w:t>developed in line with</w:t>
      </w:r>
      <w:r w:rsidR="00CE0A62">
        <w:t xml:space="preserve"> </w:t>
      </w:r>
      <w:r w:rsidR="005B3D11">
        <w:t>best</w:t>
      </w:r>
      <w:r w:rsidR="00CE0A62">
        <w:t xml:space="preserve"> </w:t>
      </w:r>
      <w:r w:rsidR="00EF5BE8">
        <w:t>p</w:t>
      </w:r>
      <w:r w:rsidR="00CE0A62">
        <w:t>ractice</w:t>
      </w:r>
      <w:r w:rsidR="00F945B0">
        <w:t>.</w:t>
      </w:r>
    </w:p>
    <w:p w14:paraId="1A13B322" w14:textId="58FE75C1" w:rsidR="008A090B" w:rsidRDefault="00EA610A" w:rsidP="00B23CD1">
      <w:pPr>
        <w:pStyle w:val="ListParagraph"/>
      </w:pPr>
      <w:r>
        <w:t xml:space="preserve">Since </w:t>
      </w:r>
      <w:r w:rsidR="00EF5BE8">
        <w:t>2019</w:t>
      </w:r>
      <w:r w:rsidR="005B3D11">
        <w:t xml:space="preserve">, </w:t>
      </w:r>
      <w:r w:rsidR="00EF5BE8">
        <w:t>b</w:t>
      </w:r>
      <w:r>
        <w:t xml:space="preserve">est </w:t>
      </w:r>
      <w:r w:rsidR="00EF5BE8">
        <w:t>p</w:t>
      </w:r>
      <w:r>
        <w:t>ractice</w:t>
      </w:r>
      <w:r w:rsidR="00EF434A">
        <w:t xml:space="preserve"> in solar forecasting</w:t>
      </w:r>
      <w:r>
        <w:t xml:space="preserve"> has </w:t>
      </w:r>
      <w:r w:rsidR="005B3D11">
        <w:t xml:space="preserve">moved </w:t>
      </w:r>
      <w:r w:rsidR="00F945B0">
        <w:t>forward</w:t>
      </w:r>
      <w:r w:rsidR="008A090B">
        <w:t>.</w:t>
      </w:r>
      <w:r w:rsidR="00EF434A">
        <w:t xml:space="preserve"> </w:t>
      </w:r>
      <w:r w:rsidR="008A090B">
        <w:t xml:space="preserve">This proposed modification aims to </w:t>
      </w:r>
      <w:r w:rsidR="00EF434A">
        <w:t>provide SONI</w:t>
      </w:r>
      <w:r w:rsidR="005B3D11">
        <w:t xml:space="preserve"> and its forecasting vendors </w:t>
      </w:r>
      <w:r w:rsidR="00EF434A">
        <w:t xml:space="preserve">with additional meteorological data </w:t>
      </w:r>
      <w:r w:rsidR="0039474E">
        <w:t xml:space="preserve">required </w:t>
      </w:r>
      <w:r w:rsidR="005B3D11">
        <w:t>to improve</w:t>
      </w:r>
      <w:r w:rsidR="00EF434A">
        <w:t xml:space="preserve"> </w:t>
      </w:r>
      <w:r w:rsidR="00BE0CE6">
        <w:t>S</w:t>
      </w:r>
      <w:r w:rsidR="008A090B">
        <w:t>olar</w:t>
      </w:r>
      <w:r w:rsidR="00BE0CE6">
        <w:t xml:space="preserve"> PV</w:t>
      </w:r>
      <w:r w:rsidR="008A090B">
        <w:t xml:space="preserve"> forecasting</w:t>
      </w:r>
      <w:r w:rsidR="00EF434A">
        <w:t>.</w:t>
      </w:r>
    </w:p>
    <w:p w14:paraId="585608BD" w14:textId="35857CF7" w:rsidR="00EF434A" w:rsidRDefault="00EF434A" w:rsidP="00B23CD1">
      <w:pPr>
        <w:pStyle w:val="ListParagraph"/>
      </w:pPr>
      <w:r>
        <w:t>By improving the forecast for variable generation sources</w:t>
      </w:r>
      <w:r w:rsidR="005B3D11">
        <w:t xml:space="preserve"> such as </w:t>
      </w:r>
      <w:r w:rsidR="00BE0CE6">
        <w:t>S</w:t>
      </w:r>
      <w:r w:rsidR="005B3D11">
        <w:t>olar</w:t>
      </w:r>
      <w:r w:rsidR="00BE0CE6">
        <w:t xml:space="preserve"> PV</w:t>
      </w:r>
      <w:r w:rsidR="005B3D11">
        <w:t>,</w:t>
      </w:r>
      <w:r>
        <w:t xml:space="preserve"> SONI can improve the accuracy and confidence of the scheduling and dispatch process. </w:t>
      </w:r>
    </w:p>
    <w:p w14:paraId="4E274BCA" w14:textId="6038CF5D" w:rsidR="00EF434A" w:rsidRDefault="00EF434A" w:rsidP="00B23CD1">
      <w:pPr>
        <w:pStyle w:val="ListParagraph"/>
      </w:pPr>
      <w:r>
        <w:t>The additional</w:t>
      </w:r>
      <w:r w:rsidR="00F3736C">
        <w:t xml:space="preserve"> </w:t>
      </w:r>
      <w:r w:rsidR="00BE0CE6">
        <w:t>S</w:t>
      </w:r>
      <w:r w:rsidR="00F3736C">
        <w:t>olar</w:t>
      </w:r>
      <w:r w:rsidR="00BE0CE6">
        <w:t xml:space="preserve"> PV</w:t>
      </w:r>
      <w:r>
        <w:t xml:space="preserve"> </w:t>
      </w:r>
      <w:r w:rsidR="00F3736C">
        <w:t xml:space="preserve">signal requirements </w:t>
      </w:r>
      <w:r w:rsidR="00BE0CE6">
        <w:t>outlined in</w:t>
      </w:r>
      <w:r w:rsidR="00327311">
        <w:t xml:space="preserve"> this modification </w:t>
      </w:r>
      <w:r w:rsidR="00F3736C">
        <w:t xml:space="preserve">can be accommodated by existing equipment used by SONI and NIE Networks and no additional TSO/ DSO hardware or software would be required to facilitate this </w:t>
      </w:r>
      <w:r w:rsidR="00BE0CE6">
        <w:t xml:space="preserve">proposed </w:t>
      </w:r>
      <w:r w:rsidR="00F3736C">
        <w:t>modification.</w:t>
      </w:r>
      <w:r w:rsidR="00C155F5">
        <w:t xml:space="preserve"> </w:t>
      </w:r>
    </w:p>
    <w:p w14:paraId="00AF2BB1" w14:textId="63DF80B7" w:rsidR="00A502A9" w:rsidRDefault="0027263B" w:rsidP="00C514CD">
      <w:pPr>
        <w:pStyle w:val="ListParagraph"/>
      </w:pPr>
      <w:r w:rsidRPr="00407E26">
        <w:t>Th</w:t>
      </w:r>
      <w:r w:rsidR="00186C70">
        <w:t xml:space="preserve">is consultation period is proposed to be </w:t>
      </w:r>
      <w:r w:rsidR="001E2549">
        <w:t>6</w:t>
      </w:r>
      <w:r w:rsidR="00186C70">
        <w:t xml:space="preserve"> weeks</w:t>
      </w:r>
      <w:r w:rsidR="00D16677">
        <w:t>; the</w:t>
      </w:r>
      <w:r w:rsidRPr="00407E26">
        <w:t xml:space="preserve"> deadline for submission of comments is close of business </w:t>
      </w:r>
      <w:r w:rsidRPr="001E2549">
        <w:t>on</w:t>
      </w:r>
      <w:r w:rsidR="00FD6ED8" w:rsidRPr="001E2549">
        <w:t xml:space="preserve"> </w:t>
      </w:r>
      <w:r w:rsidR="001E2549" w:rsidRPr="001E2549">
        <w:t>21</w:t>
      </w:r>
      <w:r w:rsidR="00EF434A" w:rsidRPr="001E2549">
        <w:t>/</w:t>
      </w:r>
      <w:r w:rsidR="001E2549" w:rsidRPr="001E2549">
        <w:t>12</w:t>
      </w:r>
      <w:r w:rsidR="00EF434A" w:rsidRPr="001E2549">
        <w:t>/</w:t>
      </w:r>
      <w:r w:rsidR="001E2549" w:rsidRPr="001E2549">
        <w:t>2022</w:t>
      </w:r>
      <w:r w:rsidR="005920F7">
        <w:t>.</w:t>
      </w:r>
      <w:r w:rsidR="00FD6ED8">
        <w:t xml:space="preserve"> </w:t>
      </w:r>
      <w:r w:rsidR="00D16677">
        <w:t>SONI</w:t>
      </w:r>
      <w:r w:rsidR="00D75B63" w:rsidRPr="00CF6760">
        <w:t xml:space="preserve"> will submit a copy of all responses to the Utility Regulator alongside </w:t>
      </w:r>
      <w:r w:rsidR="0079719E">
        <w:t>a</w:t>
      </w:r>
      <w:r w:rsidR="00D75B63" w:rsidRPr="00CF6760">
        <w:t xml:space="preserve"> report on this consultation.</w:t>
      </w:r>
      <w:r w:rsidR="00957AD5" w:rsidRPr="00CF6760">
        <w:t xml:space="preserve"> </w:t>
      </w:r>
      <w:r w:rsidR="0024635D" w:rsidRPr="00CF6760">
        <w:t xml:space="preserve">If </w:t>
      </w:r>
      <w:r w:rsidR="00D16677">
        <w:t>a response is required to remain</w:t>
      </w:r>
      <w:r w:rsidR="0024635D" w:rsidRPr="00CF6760">
        <w:t xml:space="preserve"> confidential </w:t>
      </w:r>
      <w:r w:rsidR="00171107">
        <w:t xml:space="preserve">this should </w:t>
      </w:r>
      <w:r w:rsidR="00D16677">
        <w:t>clearly be stated</w:t>
      </w:r>
      <w:r w:rsidR="0024635D" w:rsidRPr="00CF6760">
        <w:t xml:space="preserve">. </w:t>
      </w:r>
      <w:r w:rsidR="00D16677">
        <w:t xml:space="preserve">The intention is </w:t>
      </w:r>
      <w:r w:rsidR="0024635D" w:rsidRPr="00CF6760">
        <w:t>to publish all non-confidential responses. Please note that, in any event, all responses will be shared with the Regulatory Authorit</w:t>
      </w:r>
      <w:r w:rsidR="00D16677">
        <w:t>y</w:t>
      </w:r>
      <w:r w:rsidR="0024635D" w:rsidRPr="00CF6760">
        <w:t>.</w:t>
      </w:r>
    </w:p>
    <w:p w14:paraId="00A0975A" w14:textId="5935D9BF" w:rsidR="00B143CA" w:rsidRDefault="00570D1A" w:rsidP="00261513">
      <w:pPr>
        <w:pStyle w:val="Heading1"/>
      </w:pPr>
      <w:r>
        <w:t>Background and O</w:t>
      </w:r>
      <w:r w:rsidR="0027263B" w:rsidRPr="0086656B">
        <w:t>verview</w:t>
      </w:r>
    </w:p>
    <w:p w14:paraId="28B8A2D3" w14:textId="4B69CE9E" w:rsidR="00D16677" w:rsidRDefault="00327311" w:rsidP="00B143CA">
      <w:pPr>
        <w:pStyle w:val="ListParagraph"/>
      </w:pPr>
      <w:r>
        <w:t xml:space="preserve">Appendix D of the PPM Setting Schedule details the </w:t>
      </w:r>
      <w:r w:rsidRPr="00327311">
        <w:t>SCADA Signals and Controls between Power Park Module and SONI/NIE Networks</w:t>
      </w:r>
      <w:r>
        <w:t>.</w:t>
      </w:r>
    </w:p>
    <w:p w14:paraId="248AA99F" w14:textId="416A5C82" w:rsidR="00816D04" w:rsidRDefault="00327311" w:rsidP="009445A7">
      <w:pPr>
        <w:pStyle w:val="ListParagraph"/>
      </w:pPr>
      <w:r>
        <w:t>Appendix D of the PPM Setting Schedule states that t</w:t>
      </w:r>
      <w:r w:rsidRPr="00327311">
        <w:t>he signals list may be subject to change should SONI/NIE Networks feel that additional controls/</w:t>
      </w:r>
      <w:r w:rsidR="008454AB">
        <w:t xml:space="preserve"> </w:t>
      </w:r>
      <w:r w:rsidRPr="00327311">
        <w:t>indications are required from a PPM.</w:t>
      </w:r>
    </w:p>
    <w:p w14:paraId="13D2606E" w14:textId="7E781B0B" w:rsidR="00327311" w:rsidRDefault="00446442" w:rsidP="009445A7">
      <w:pPr>
        <w:pStyle w:val="ListParagraph"/>
      </w:pPr>
      <w:r>
        <w:t xml:space="preserve">To improve solar forecasting three </w:t>
      </w:r>
      <w:r w:rsidR="00A049A3">
        <w:t>additional</w:t>
      </w:r>
      <w:r>
        <w:t xml:space="preserve"> signals are expected to be provided by </w:t>
      </w:r>
      <w:r w:rsidR="00BA5F1B">
        <w:t>S</w:t>
      </w:r>
      <w:r>
        <w:t>olar</w:t>
      </w:r>
      <w:r w:rsidR="00BA5F1B">
        <w:t xml:space="preserve"> PV</w:t>
      </w:r>
      <w:r>
        <w:t xml:space="preserve"> </w:t>
      </w:r>
      <w:r w:rsidR="00BA5F1B">
        <w:t>PPMs only</w:t>
      </w:r>
      <w:r w:rsidR="00C155F5">
        <w:t>,</w:t>
      </w:r>
      <w:r w:rsidR="00A049A3">
        <w:t xml:space="preserve"> to improve solar forecasting.</w:t>
      </w:r>
    </w:p>
    <w:p w14:paraId="5FA5FFCE" w14:textId="59FD35AD" w:rsidR="00327311" w:rsidRDefault="00A049A3" w:rsidP="004949E1">
      <w:pPr>
        <w:pStyle w:val="ListParagraph"/>
      </w:pPr>
      <w:r>
        <w:t>The proposed changes</w:t>
      </w:r>
      <w:r w:rsidR="008454AB">
        <w:t xml:space="preserve"> to Appendix D of the PPM Setting Schedule are highlighted in Section </w:t>
      </w:r>
      <w:r w:rsidR="00C155F5">
        <w:t xml:space="preserve">3 </w:t>
      </w:r>
      <w:r w:rsidR="008454AB">
        <w:t>below.</w:t>
      </w:r>
    </w:p>
    <w:p w14:paraId="616F2704" w14:textId="77777777" w:rsidR="00327311" w:rsidRPr="00327311" w:rsidRDefault="00327311" w:rsidP="00327311">
      <w:pPr>
        <w:pStyle w:val="BodyText"/>
        <w:rPr>
          <w:lang w:val="en-IE" w:eastAsia="en-US"/>
        </w:rPr>
      </w:pPr>
    </w:p>
    <w:p w14:paraId="45032C8D" w14:textId="55AD4DA3" w:rsidR="000F4946" w:rsidRPr="00816D04" w:rsidRDefault="000F4946" w:rsidP="00327311">
      <w:pPr>
        <w:pStyle w:val="Heading1"/>
        <w:numPr>
          <w:ilvl w:val="0"/>
          <w:numId w:val="0"/>
        </w:numPr>
        <w:ind w:left="360" w:hanging="360"/>
        <w:sectPr w:rsidR="000F4946" w:rsidRPr="00816D04" w:rsidSect="008A3026">
          <w:headerReference w:type="even" r:id="rId11"/>
          <w:footerReference w:type="default" r:id="rId12"/>
          <w:headerReference w:type="first" r:id="rId13"/>
          <w:pgSz w:w="11900" w:h="16820"/>
          <w:pgMar w:top="1440" w:right="1694" w:bottom="1440" w:left="1559" w:header="0" w:footer="709" w:gutter="0"/>
          <w:cols w:space="708"/>
          <w:titlePg/>
        </w:sectPr>
      </w:pPr>
    </w:p>
    <w:p w14:paraId="2BEACDDB" w14:textId="605FE9C9" w:rsidR="00570D1A" w:rsidRDefault="00570D1A" w:rsidP="00904407">
      <w:pPr>
        <w:pStyle w:val="Heading1"/>
      </w:pPr>
      <w:r>
        <w:lastRenderedPageBreak/>
        <w:t>Changes to the Grid Code</w:t>
      </w:r>
      <w:r w:rsidR="00B143CA">
        <w:t xml:space="preserve"> – </w:t>
      </w:r>
      <w:r w:rsidR="00FC0C09" w:rsidRPr="00FC0C09">
        <w:t>Additional PV Signals</w:t>
      </w:r>
    </w:p>
    <w:p w14:paraId="1C25755D" w14:textId="77777777" w:rsidR="00C514CD" w:rsidRPr="00C155F5" w:rsidRDefault="00C514CD" w:rsidP="00C514CD">
      <w:pPr>
        <w:pStyle w:val="BodyText"/>
        <w:rPr>
          <w:rFonts w:ascii="Arial" w:hAnsi="Arial" w:cs="Arial"/>
          <w:sz w:val="22"/>
          <w:szCs w:val="22"/>
        </w:rPr>
      </w:pPr>
      <w:r w:rsidRPr="00C155F5">
        <w:rPr>
          <w:rFonts w:ascii="Arial" w:hAnsi="Arial" w:cs="Arial"/>
          <w:b/>
          <w:bCs/>
          <w:sz w:val="22"/>
          <w:szCs w:val="22"/>
        </w:rPr>
        <w:t>Red-line Version of Impacted Grid Code Section(s) - show proposed changes to text:</w:t>
      </w:r>
      <w:r w:rsidRPr="00C155F5">
        <w:rPr>
          <w:rFonts w:ascii="Arial" w:hAnsi="Arial" w:cs="Arial"/>
          <w:sz w:val="22"/>
          <w:szCs w:val="22"/>
        </w:rPr>
        <w:t xml:space="preserve"> </w:t>
      </w:r>
    </w:p>
    <w:p w14:paraId="5A98BE73" w14:textId="1933FA5E" w:rsidR="00C514CD" w:rsidRPr="00C155F5" w:rsidRDefault="00C514CD" w:rsidP="00C514CD">
      <w:pPr>
        <w:pStyle w:val="BodyText"/>
        <w:rPr>
          <w:rFonts w:ascii="Arial" w:eastAsiaTheme="minorHAnsi" w:hAnsi="Arial"/>
          <w:sz w:val="22"/>
          <w:szCs w:val="22"/>
          <w:lang w:val="en-IE" w:eastAsia="en-US"/>
        </w:rPr>
      </w:pPr>
      <w:r w:rsidRPr="00C155F5">
        <w:rPr>
          <w:rFonts w:ascii="Arial" w:eastAsiaTheme="minorHAnsi" w:hAnsi="Arial"/>
          <w:sz w:val="22"/>
          <w:szCs w:val="22"/>
          <w:lang w:val="en-IE" w:eastAsia="en-US"/>
        </w:rPr>
        <w:t xml:space="preserve">Deleted text in strike-through </w:t>
      </w:r>
      <w:r w:rsidR="00A30D3D" w:rsidRPr="00C155F5">
        <w:rPr>
          <w:rFonts w:ascii="Arial" w:eastAsiaTheme="minorHAnsi" w:hAnsi="Arial"/>
          <w:sz w:val="22"/>
          <w:szCs w:val="22"/>
          <w:lang w:val="en-IE" w:eastAsia="en-US"/>
        </w:rPr>
        <w:t>blue</w:t>
      </w:r>
      <w:r w:rsidRPr="00C155F5">
        <w:rPr>
          <w:rFonts w:ascii="Arial" w:eastAsiaTheme="minorHAnsi" w:hAnsi="Arial"/>
          <w:sz w:val="22"/>
          <w:szCs w:val="22"/>
          <w:lang w:val="en-IE" w:eastAsia="en-US"/>
        </w:rPr>
        <w:t xml:space="preserve"> font and new text highlighted in </w:t>
      </w:r>
      <w:r w:rsidR="00A30D3D" w:rsidRPr="00C155F5">
        <w:rPr>
          <w:rFonts w:ascii="Arial" w:eastAsiaTheme="minorHAnsi" w:hAnsi="Arial"/>
          <w:sz w:val="22"/>
          <w:szCs w:val="22"/>
          <w:lang w:val="en-IE" w:eastAsia="en-US"/>
        </w:rPr>
        <w:t>red</w:t>
      </w:r>
      <w:r w:rsidRPr="00C155F5">
        <w:rPr>
          <w:rFonts w:ascii="Arial" w:eastAsiaTheme="minorHAnsi" w:hAnsi="Arial"/>
          <w:sz w:val="22"/>
          <w:szCs w:val="22"/>
          <w:lang w:val="en-IE" w:eastAsia="en-US"/>
        </w:rPr>
        <w:t xml:space="preserve"> font</w:t>
      </w:r>
    </w:p>
    <w:p w14:paraId="606E70DD" w14:textId="45779F60" w:rsidR="009445A7" w:rsidRPr="00C155F5" w:rsidRDefault="009445A7" w:rsidP="009445A7">
      <w:pPr>
        <w:pStyle w:val="Heading2"/>
        <w:rPr>
          <w:rFonts w:ascii="Arial" w:hAnsi="Arial" w:cs="Arial"/>
          <w:sz w:val="22"/>
          <w:szCs w:val="22"/>
        </w:rPr>
      </w:pPr>
      <w:r w:rsidRPr="00A30D3D">
        <w:rPr>
          <w:rFonts w:ascii="Arial" w:hAnsi="Arial" w:cs="Arial"/>
          <w:color w:val="000000" w:themeColor="text1"/>
        </w:rPr>
        <w:t>Power Park Module Setting Schedule</w:t>
      </w:r>
      <w:r w:rsidRPr="00A30D3D">
        <w:rPr>
          <w:rFonts w:ascii="Arial" w:hAnsi="Arial" w:cs="Arial"/>
        </w:rPr>
        <w:br/>
      </w:r>
      <w:bookmarkStart w:id="1" w:name="_Toc521395382"/>
      <w:bookmarkStart w:id="2" w:name="_Toc521398067"/>
      <w:r w:rsidRPr="00C155F5">
        <w:rPr>
          <w:rFonts w:ascii="Arial" w:hAnsi="Arial" w:cs="Arial"/>
          <w:sz w:val="22"/>
          <w:szCs w:val="22"/>
        </w:rPr>
        <w:t>Appendix</w:t>
      </w:r>
      <w:r w:rsidRPr="00C155F5">
        <w:rPr>
          <w:rFonts w:ascii="Arial" w:hAnsi="Arial" w:cs="Arial"/>
          <w:spacing w:val="-1"/>
          <w:sz w:val="22"/>
          <w:szCs w:val="22"/>
        </w:rPr>
        <w:t xml:space="preserve"> </w:t>
      </w:r>
      <w:r w:rsidRPr="00C155F5">
        <w:rPr>
          <w:rFonts w:ascii="Arial" w:hAnsi="Arial" w:cs="Arial"/>
          <w:sz w:val="22"/>
          <w:szCs w:val="22"/>
        </w:rPr>
        <w:t>D</w:t>
      </w:r>
      <w:r w:rsidRPr="00C155F5">
        <w:rPr>
          <w:rFonts w:ascii="Arial" w:hAnsi="Arial" w:cs="Arial"/>
          <w:sz w:val="22"/>
          <w:szCs w:val="22"/>
        </w:rPr>
        <w:tab/>
        <w:t>SCADA Signals and Controls between Power Park Module and</w:t>
      </w:r>
      <w:r w:rsidRPr="00C155F5">
        <w:rPr>
          <w:rFonts w:ascii="Arial" w:hAnsi="Arial" w:cs="Arial"/>
          <w:spacing w:val="-14"/>
          <w:sz w:val="22"/>
          <w:szCs w:val="22"/>
        </w:rPr>
        <w:t xml:space="preserve"> </w:t>
      </w:r>
      <w:r w:rsidRPr="00C155F5">
        <w:rPr>
          <w:rFonts w:ascii="Arial" w:hAnsi="Arial" w:cs="Arial"/>
          <w:sz w:val="22"/>
          <w:szCs w:val="22"/>
        </w:rPr>
        <w:t>SONI/</w:t>
      </w:r>
      <w:bookmarkEnd w:id="1"/>
      <w:bookmarkEnd w:id="2"/>
      <w:r w:rsidRPr="00C155F5">
        <w:rPr>
          <w:rFonts w:ascii="Arial" w:hAnsi="Arial" w:cs="Arial"/>
          <w:sz w:val="22"/>
          <w:szCs w:val="22"/>
        </w:rPr>
        <w:t>NIE Networks</w:t>
      </w:r>
    </w:p>
    <w:p w14:paraId="07ECB2B1" w14:textId="77777777" w:rsidR="009445A7" w:rsidRPr="00C155F5" w:rsidRDefault="009445A7" w:rsidP="00B9586C">
      <w:pPr>
        <w:pStyle w:val="BodyText"/>
        <w:spacing w:before="1" w:line="252" w:lineRule="exact"/>
        <w:rPr>
          <w:rFonts w:ascii="Arial" w:hAnsi="Arial" w:cs="Arial"/>
          <w:sz w:val="22"/>
          <w:szCs w:val="22"/>
        </w:rPr>
      </w:pPr>
      <w:bookmarkStart w:id="3" w:name="_Hlk108008848"/>
      <w:r w:rsidRPr="00C155F5">
        <w:rPr>
          <w:rFonts w:ascii="Arial" w:hAnsi="Arial" w:cs="Arial"/>
          <w:sz w:val="22"/>
          <w:szCs w:val="22"/>
        </w:rPr>
        <w:t xml:space="preserve">The signals list shown below may be subject to change should SONI/NIE Networks feel that additional controls/indications are required from a </w:t>
      </w:r>
      <w:r w:rsidRPr="00C155F5">
        <w:rPr>
          <w:rFonts w:ascii="Arial" w:hAnsi="Arial" w:cs="Arial"/>
          <w:b/>
          <w:sz w:val="22"/>
          <w:szCs w:val="22"/>
        </w:rPr>
        <w:t>PPM.</w:t>
      </w:r>
    </w:p>
    <w:bookmarkEnd w:id="3"/>
    <w:p w14:paraId="1E8FF310" w14:textId="77777777" w:rsidR="009445A7" w:rsidRDefault="009445A7" w:rsidP="009445A7">
      <w:pPr>
        <w:pStyle w:val="BodyText"/>
        <w:spacing w:before="6"/>
        <w:rPr>
          <w:sz w:val="8"/>
        </w:rPr>
      </w:pPr>
    </w:p>
    <w:tbl>
      <w:tblPr>
        <w:tblW w:w="14002"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84"/>
        <w:gridCol w:w="6950"/>
        <w:gridCol w:w="991"/>
        <w:gridCol w:w="852"/>
        <w:gridCol w:w="1133"/>
        <w:gridCol w:w="992"/>
      </w:tblGrid>
      <w:tr w:rsidR="009445A7" w14:paraId="448DB0D1" w14:textId="77777777" w:rsidTr="00B23CD1">
        <w:trPr>
          <w:trHeight w:hRule="exact" w:val="382"/>
        </w:trPr>
        <w:tc>
          <w:tcPr>
            <w:tcW w:w="14002" w:type="dxa"/>
            <w:gridSpan w:val="6"/>
            <w:shd w:val="clear" w:color="auto" w:fill="99CCFF"/>
          </w:tcPr>
          <w:p w14:paraId="136C8096" w14:textId="77777777" w:rsidR="009445A7" w:rsidRDefault="009445A7" w:rsidP="00B23CD1">
            <w:pPr>
              <w:pStyle w:val="TableParagraph"/>
              <w:spacing w:line="237" w:lineRule="exact"/>
              <w:ind w:left="4661"/>
              <w:rPr>
                <w:b/>
                <w:i/>
                <w:sz w:val="21"/>
              </w:rPr>
            </w:pPr>
            <w:r>
              <w:rPr>
                <w:i/>
                <w:sz w:val="21"/>
              </w:rPr>
              <w:t xml:space="preserve">Analogue Input Signals (to SONI/NIE Networks) from </w:t>
            </w:r>
            <w:r>
              <w:rPr>
                <w:b/>
                <w:i/>
                <w:sz w:val="21"/>
              </w:rPr>
              <w:t>Power Generating Facility</w:t>
            </w:r>
          </w:p>
        </w:tc>
      </w:tr>
      <w:tr w:rsidR="009445A7" w14:paraId="0A92A5D5" w14:textId="77777777" w:rsidTr="00B23CD1">
        <w:trPr>
          <w:trHeight w:hRule="exact" w:val="744"/>
        </w:trPr>
        <w:tc>
          <w:tcPr>
            <w:tcW w:w="3084" w:type="dxa"/>
            <w:tcBorders>
              <w:right w:val="single" w:sz="4" w:space="0" w:color="000000"/>
            </w:tcBorders>
          </w:tcPr>
          <w:p w14:paraId="0AC50FDB" w14:textId="77777777" w:rsidR="009445A7" w:rsidRDefault="009445A7" w:rsidP="00B23CD1">
            <w:pPr>
              <w:pStyle w:val="TableParagraph"/>
              <w:spacing w:before="177"/>
              <w:ind w:left="686"/>
              <w:rPr>
                <w:i/>
                <w:sz w:val="21"/>
              </w:rPr>
            </w:pPr>
            <w:r>
              <w:rPr>
                <w:i/>
                <w:sz w:val="21"/>
              </w:rPr>
              <w:t>Signal Description</w:t>
            </w:r>
          </w:p>
        </w:tc>
        <w:tc>
          <w:tcPr>
            <w:tcW w:w="6950" w:type="dxa"/>
            <w:tcBorders>
              <w:left w:val="single" w:sz="4" w:space="0" w:color="000000"/>
              <w:right w:val="single" w:sz="4" w:space="0" w:color="000000"/>
            </w:tcBorders>
          </w:tcPr>
          <w:p w14:paraId="44FDF470" w14:textId="77777777" w:rsidR="009445A7" w:rsidRDefault="009445A7" w:rsidP="00B23CD1">
            <w:pPr>
              <w:pStyle w:val="TableParagraph"/>
              <w:spacing w:before="177"/>
              <w:ind w:left="2924" w:right="2925"/>
              <w:jc w:val="center"/>
              <w:rPr>
                <w:i/>
                <w:sz w:val="21"/>
              </w:rPr>
            </w:pPr>
            <w:r>
              <w:rPr>
                <w:i/>
                <w:sz w:val="21"/>
              </w:rPr>
              <w:t>Description</w:t>
            </w:r>
          </w:p>
        </w:tc>
        <w:tc>
          <w:tcPr>
            <w:tcW w:w="991" w:type="dxa"/>
            <w:tcBorders>
              <w:left w:val="single" w:sz="4" w:space="0" w:color="000000"/>
              <w:right w:val="single" w:sz="4" w:space="0" w:color="000000"/>
            </w:tcBorders>
          </w:tcPr>
          <w:p w14:paraId="5D974926" w14:textId="77777777" w:rsidR="009445A7" w:rsidRDefault="009445A7" w:rsidP="00B23CD1">
            <w:pPr>
              <w:pStyle w:val="TableParagraph"/>
              <w:spacing w:before="177"/>
              <w:ind w:left="161" w:right="161"/>
              <w:jc w:val="center"/>
              <w:rPr>
                <w:i/>
                <w:sz w:val="21"/>
              </w:rPr>
            </w:pPr>
            <w:r>
              <w:rPr>
                <w:i/>
                <w:sz w:val="21"/>
              </w:rPr>
              <w:t>Range</w:t>
            </w:r>
          </w:p>
        </w:tc>
        <w:tc>
          <w:tcPr>
            <w:tcW w:w="852" w:type="dxa"/>
            <w:tcBorders>
              <w:left w:val="single" w:sz="4" w:space="0" w:color="000000"/>
              <w:right w:val="single" w:sz="4" w:space="0" w:color="000000"/>
            </w:tcBorders>
          </w:tcPr>
          <w:p w14:paraId="0FDE1631" w14:textId="77777777" w:rsidR="009445A7" w:rsidRDefault="009445A7" w:rsidP="00B23CD1">
            <w:pPr>
              <w:pStyle w:val="TableParagraph"/>
              <w:spacing w:before="177"/>
              <w:ind w:left="162" w:right="161"/>
              <w:jc w:val="center"/>
              <w:rPr>
                <w:i/>
                <w:sz w:val="21"/>
              </w:rPr>
            </w:pPr>
            <w:r>
              <w:rPr>
                <w:i/>
                <w:sz w:val="21"/>
              </w:rPr>
              <w:t>Units</w:t>
            </w:r>
          </w:p>
        </w:tc>
        <w:tc>
          <w:tcPr>
            <w:tcW w:w="1133" w:type="dxa"/>
            <w:tcBorders>
              <w:left w:val="single" w:sz="4" w:space="0" w:color="000000"/>
              <w:right w:val="single" w:sz="4" w:space="0" w:color="000000"/>
            </w:tcBorders>
          </w:tcPr>
          <w:p w14:paraId="5606120B" w14:textId="77777777" w:rsidR="009445A7" w:rsidRDefault="009445A7" w:rsidP="00B23CD1">
            <w:pPr>
              <w:pStyle w:val="TableParagraph"/>
              <w:spacing w:before="177"/>
              <w:ind w:left="116" w:right="120"/>
              <w:jc w:val="center"/>
              <w:rPr>
                <w:i/>
                <w:sz w:val="21"/>
              </w:rPr>
            </w:pPr>
            <w:r>
              <w:rPr>
                <w:i/>
                <w:sz w:val="21"/>
              </w:rPr>
              <w:t>Scale</w:t>
            </w:r>
          </w:p>
        </w:tc>
        <w:tc>
          <w:tcPr>
            <w:tcW w:w="992" w:type="dxa"/>
            <w:tcBorders>
              <w:left w:val="single" w:sz="4" w:space="0" w:color="000000"/>
            </w:tcBorders>
          </w:tcPr>
          <w:p w14:paraId="41EF0B55" w14:textId="77777777" w:rsidR="009445A7" w:rsidRDefault="009445A7" w:rsidP="00B23CD1">
            <w:pPr>
              <w:pStyle w:val="TableParagraph"/>
              <w:spacing w:line="360" w:lineRule="auto"/>
              <w:ind w:left="252" w:right="124" w:hanging="108"/>
              <w:rPr>
                <w:i/>
                <w:sz w:val="21"/>
              </w:rPr>
            </w:pPr>
            <w:r>
              <w:rPr>
                <w:i/>
                <w:sz w:val="21"/>
              </w:rPr>
              <w:t>Display Units</w:t>
            </w:r>
          </w:p>
        </w:tc>
      </w:tr>
      <w:tr w:rsidR="009445A7" w14:paraId="525477F7" w14:textId="77777777" w:rsidTr="00B23CD1">
        <w:trPr>
          <w:trHeight w:hRule="exact" w:val="362"/>
        </w:trPr>
        <w:tc>
          <w:tcPr>
            <w:tcW w:w="3084" w:type="dxa"/>
            <w:tcBorders>
              <w:bottom w:val="single" w:sz="4" w:space="0" w:color="000000"/>
              <w:right w:val="single" w:sz="4" w:space="0" w:color="000000"/>
            </w:tcBorders>
          </w:tcPr>
          <w:p w14:paraId="36F089B6" w14:textId="77777777" w:rsidR="009445A7" w:rsidRDefault="009445A7" w:rsidP="00B23CD1">
            <w:pPr>
              <w:pStyle w:val="TableParagraph"/>
              <w:spacing w:line="227" w:lineRule="exact"/>
              <w:ind w:left="98"/>
              <w:rPr>
                <w:sz w:val="20"/>
              </w:rPr>
            </w:pPr>
            <w:r>
              <w:rPr>
                <w:b/>
                <w:sz w:val="20"/>
              </w:rPr>
              <w:t>MW</w:t>
            </w:r>
            <w:r>
              <w:rPr>
                <w:sz w:val="20"/>
              </w:rPr>
              <w:t>*</w:t>
            </w:r>
          </w:p>
        </w:tc>
        <w:tc>
          <w:tcPr>
            <w:tcW w:w="6950" w:type="dxa"/>
            <w:tcBorders>
              <w:left w:val="single" w:sz="4" w:space="0" w:color="000000"/>
              <w:bottom w:val="single" w:sz="4" w:space="0" w:color="000000"/>
              <w:right w:val="single" w:sz="4" w:space="0" w:color="000000"/>
            </w:tcBorders>
          </w:tcPr>
          <w:p w14:paraId="44DFE0D6" w14:textId="77777777" w:rsidR="009445A7" w:rsidRDefault="009445A7" w:rsidP="00B23CD1">
            <w:pPr>
              <w:pStyle w:val="TableParagraph"/>
              <w:spacing w:line="227" w:lineRule="exact"/>
              <w:rPr>
                <w:b/>
                <w:sz w:val="20"/>
              </w:rPr>
            </w:pPr>
            <w:r>
              <w:rPr>
                <w:sz w:val="20"/>
              </w:rPr>
              <w:t xml:space="preserve">Indication of the </w:t>
            </w:r>
            <w:r>
              <w:rPr>
                <w:b/>
                <w:sz w:val="20"/>
              </w:rPr>
              <w:t xml:space="preserve">Active Power Output </w:t>
            </w:r>
            <w:r>
              <w:rPr>
                <w:sz w:val="20"/>
              </w:rPr>
              <w:t xml:space="preserve">at </w:t>
            </w:r>
            <w:r>
              <w:rPr>
                <w:b/>
                <w:sz w:val="20"/>
              </w:rPr>
              <w:t>PPM Connection Point</w:t>
            </w:r>
          </w:p>
        </w:tc>
        <w:tc>
          <w:tcPr>
            <w:tcW w:w="991" w:type="dxa"/>
            <w:tcBorders>
              <w:left w:val="single" w:sz="4" w:space="0" w:color="000000"/>
              <w:bottom w:val="single" w:sz="4" w:space="0" w:color="000000"/>
              <w:right w:val="single" w:sz="4" w:space="0" w:color="000000"/>
            </w:tcBorders>
          </w:tcPr>
          <w:p w14:paraId="5BC143CA" w14:textId="77777777" w:rsidR="009445A7" w:rsidRDefault="009445A7" w:rsidP="00B23CD1">
            <w:pPr>
              <w:pStyle w:val="TableParagraph"/>
              <w:spacing w:line="230" w:lineRule="exact"/>
              <w:ind w:left="161" w:right="161"/>
              <w:jc w:val="center"/>
              <w:rPr>
                <w:sz w:val="20"/>
              </w:rPr>
            </w:pPr>
            <w:r>
              <w:rPr>
                <w:sz w:val="20"/>
              </w:rPr>
              <w:t>4 - 20</w:t>
            </w:r>
          </w:p>
        </w:tc>
        <w:tc>
          <w:tcPr>
            <w:tcW w:w="852" w:type="dxa"/>
            <w:tcBorders>
              <w:left w:val="single" w:sz="4" w:space="0" w:color="000000"/>
              <w:bottom w:val="single" w:sz="4" w:space="0" w:color="000000"/>
              <w:right w:val="single" w:sz="4" w:space="0" w:color="000000"/>
            </w:tcBorders>
          </w:tcPr>
          <w:p w14:paraId="20527241" w14:textId="77777777" w:rsidR="009445A7" w:rsidRDefault="009445A7" w:rsidP="00B23CD1">
            <w:pPr>
              <w:pStyle w:val="TableParagraph"/>
              <w:spacing w:line="230" w:lineRule="exact"/>
              <w:ind w:left="162" w:right="155"/>
              <w:jc w:val="center"/>
              <w:rPr>
                <w:sz w:val="20"/>
              </w:rPr>
            </w:pPr>
            <w:r>
              <w:rPr>
                <w:sz w:val="20"/>
              </w:rPr>
              <w:t>mA</w:t>
            </w:r>
          </w:p>
        </w:tc>
        <w:tc>
          <w:tcPr>
            <w:tcW w:w="1133" w:type="dxa"/>
            <w:tcBorders>
              <w:left w:val="single" w:sz="4" w:space="0" w:color="000000"/>
              <w:bottom w:val="single" w:sz="4" w:space="0" w:color="000000"/>
              <w:right w:val="single" w:sz="4" w:space="0" w:color="000000"/>
            </w:tcBorders>
            <w:shd w:val="clear" w:color="auto" w:fill="FFFF99"/>
          </w:tcPr>
          <w:p w14:paraId="15F5E13C" w14:textId="77777777" w:rsidR="009445A7" w:rsidRDefault="009445A7" w:rsidP="00B23CD1">
            <w:pPr>
              <w:pStyle w:val="TableParagraph"/>
              <w:spacing w:line="230" w:lineRule="exact"/>
              <w:ind w:left="116" w:right="118"/>
              <w:jc w:val="center"/>
              <w:rPr>
                <w:sz w:val="20"/>
              </w:rPr>
            </w:pPr>
            <w:r>
              <w:rPr>
                <w:sz w:val="20"/>
              </w:rPr>
              <w:t>TBA</w:t>
            </w:r>
          </w:p>
        </w:tc>
        <w:tc>
          <w:tcPr>
            <w:tcW w:w="992" w:type="dxa"/>
            <w:tcBorders>
              <w:left w:val="single" w:sz="4" w:space="0" w:color="000000"/>
              <w:bottom w:val="single" w:sz="4" w:space="0" w:color="000000"/>
            </w:tcBorders>
          </w:tcPr>
          <w:p w14:paraId="14CE886D" w14:textId="77777777" w:rsidR="009445A7" w:rsidRDefault="009445A7" w:rsidP="00B23CD1">
            <w:pPr>
              <w:pStyle w:val="TableParagraph"/>
              <w:spacing w:line="227" w:lineRule="exact"/>
              <w:ind w:left="109" w:right="104"/>
              <w:jc w:val="center"/>
              <w:rPr>
                <w:b/>
                <w:sz w:val="20"/>
              </w:rPr>
            </w:pPr>
            <w:r>
              <w:rPr>
                <w:b/>
                <w:sz w:val="20"/>
              </w:rPr>
              <w:t>MW</w:t>
            </w:r>
          </w:p>
        </w:tc>
      </w:tr>
      <w:tr w:rsidR="009445A7" w14:paraId="37E475E4" w14:textId="77777777" w:rsidTr="00B23CD1">
        <w:trPr>
          <w:trHeight w:hRule="exact" w:val="353"/>
        </w:trPr>
        <w:tc>
          <w:tcPr>
            <w:tcW w:w="3084" w:type="dxa"/>
            <w:tcBorders>
              <w:top w:val="single" w:sz="4" w:space="0" w:color="000000"/>
              <w:bottom w:val="single" w:sz="4" w:space="0" w:color="000000"/>
              <w:right w:val="single" w:sz="4" w:space="0" w:color="000000"/>
            </w:tcBorders>
          </w:tcPr>
          <w:p w14:paraId="0D8B2BAE" w14:textId="77777777" w:rsidR="009445A7" w:rsidRDefault="009445A7" w:rsidP="00B23CD1">
            <w:pPr>
              <w:pStyle w:val="TableParagraph"/>
              <w:spacing w:line="225" w:lineRule="exact"/>
              <w:ind w:left="98"/>
              <w:rPr>
                <w:sz w:val="20"/>
              </w:rPr>
            </w:pPr>
            <w:r>
              <w:rPr>
                <w:b/>
                <w:sz w:val="20"/>
              </w:rPr>
              <w:t>MVAr</w:t>
            </w:r>
            <w:r>
              <w:rPr>
                <w:sz w:val="20"/>
              </w:rPr>
              <w:t>*</w:t>
            </w:r>
          </w:p>
        </w:tc>
        <w:tc>
          <w:tcPr>
            <w:tcW w:w="6950" w:type="dxa"/>
            <w:tcBorders>
              <w:top w:val="single" w:sz="4" w:space="0" w:color="000000"/>
              <w:left w:val="single" w:sz="4" w:space="0" w:color="000000"/>
              <w:bottom w:val="single" w:sz="4" w:space="0" w:color="000000"/>
              <w:right w:val="single" w:sz="4" w:space="0" w:color="000000"/>
            </w:tcBorders>
          </w:tcPr>
          <w:p w14:paraId="2F1769BC" w14:textId="77777777" w:rsidR="009445A7" w:rsidRDefault="009445A7" w:rsidP="00B23CD1">
            <w:pPr>
              <w:pStyle w:val="TableParagraph"/>
              <w:spacing w:line="225" w:lineRule="exact"/>
              <w:rPr>
                <w:b/>
                <w:sz w:val="20"/>
              </w:rPr>
            </w:pPr>
            <w:r>
              <w:rPr>
                <w:sz w:val="20"/>
              </w:rPr>
              <w:t xml:space="preserve">Indication of the </w:t>
            </w:r>
            <w:r>
              <w:rPr>
                <w:b/>
                <w:sz w:val="20"/>
              </w:rPr>
              <w:t xml:space="preserve">Reactive Power </w:t>
            </w:r>
            <w:r>
              <w:rPr>
                <w:sz w:val="20"/>
              </w:rPr>
              <w:t xml:space="preserve">Flow at the </w:t>
            </w:r>
            <w:r>
              <w:rPr>
                <w:b/>
                <w:sz w:val="20"/>
              </w:rPr>
              <w:t>PPM Connection Point</w:t>
            </w:r>
          </w:p>
        </w:tc>
        <w:tc>
          <w:tcPr>
            <w:tcW w:w="991" w:type="dxa"/>
            <w:tcBorders>
              <w:top w:val="single" w:sz="4" w:space="0" w:color="000000"/>
              <w:left w:val="single" w:sz="4" w:space="0" w:color="000000"/>
              <w:bottom w:val="single" w:sz="4" w:space="0" w:color="000000"/>
              <w:right w:val="single" w:sz="4" w:space="0" w:color="000000"/>
            </w:tcBorders>
          </w:tcPr>
          <w:p w14:paraId="30401BA1" w14:textId="77777777" w:rsidR="009445A7" w:rsidRDefault="009445A7" w:rsidP="00B23CD1">
            <w:pPr>
              <w:pStyle w:val="TableParagraph"/>
              <w:spacing w:line="227" w:lineRule="exact"/>
              <w:ind w:left="161" w:right="161"/>
              <w:jc w:val="center"/>
              <w:rPr>
                <w:sz w:val="20"/>
              </w:rPr>
            </w:pPr>
            <w:r>
              <w:rPr>
                <w:sz w:val="20"/>
              </w:rPr>
              <w:t>4 - 20</w:t>
            </w:r>
          </w:p>
        </w:tc>
        <w:tc>
          <w:tcPr>
            <w:tcW w:w="852" w:type="dxa"/>
            <w:tcBorders>
              <w:top w:val="single" w:sz="4" w:space="0" w:color="000000"/>
              <w:left w:val="single" w:sz="4" w:space="0" w:color="000000"/>
              <w:bottom w:val="single" w:sz="4" w:space="0" w:color="000000"/>
              <w:right w:val="single" w:sz="4" w:space="0" w:color="000000"/>
            </w:tcBorders>
          </w:tcPr>
          <w:p w14:paraId="2670AA29" w14:textId="77777777" w:rsidR="009445A7" w:rsidRDefault="009445A7" w:rsidP="00B23CD1">
            <w:pPr>
              <w:pStyle w:val="TableParagraph"/>
              <w:spacing w:line="227" w:lineRule="exact"/>
              <w:ind w:left="162" w:right="155"/>
              <w:jc w:val="center"/>
              <w:rPr>
                <w:sz w:val="20"/>
              </w:rPr>
            </w:pPr>
            <w:r>
              <w:rPr>
                <w:sz w:val="20"/>
              </w:rPr>
              <w:t>mA</w:t>
            </w:r>
          </w:p>
        </w:tc>
        <w:tc>
          <w:tcPr>
            <w:tcW w:w="1133" w:type="dxa"/>
            <w:tcBorders>
              <w:top w:val="single" w:sz="4" w:space="0" w:color="000000"/>
              <w:left w:val="single" w:sz="4" w:space="0" w:color="000000"/>
              <w:bottom w:val="single" w:sz="4" w:space="0" w:color="000000"/>
              <w:right w:val="single" w:sz="4" w:space="0" w:color="000000"/>
            </w:tcBorders>
            <w:shd w:val="clear" w:color="auto" w:fill="FFFF99"/>
          </w:tcPr>
          <w:p w14:paraId="4B3CA2FD" w14:textId="77777777" w:rsidR="009445A7" w:rsidRDefault="009445A7" w:rsidP="00B23CD1">
            <w:pPr>
              <w:pStyle w:val="TableParagraph"/>
              <w:spacing w:line="227" w:lineRule="exact"/>
              <w:ind w:left="116" w:right="118"/>
              <w:jc w:val="center"/>
              <w:rPr>
                <w:sz w:val="20"/>
              </w:rPr>
            </w:pPr>
            <w:r>
              <w:rPr>
                <w:sz w:val="20"/>
              </w:rPr>
              <w:t>TBA</w:t>
            </w:r>
          </w:p>
        </w:tc>
        <w:tc>
          <w:tcPr>
            <w:tcW w:w="992" w:type="dxa"/>
            <w:tcBorders>
              <w:top w:val="single" w:sz="4" w:space="0" w:color="000000"/>
              <w:left w:val="single" w:sz="4" w:space="0" w:color="000000"/>
              <w:bottom w:val="single" w:sz="4" w:space="0" w:color="000000"/>
            </w:tcBorders>
          </w:tcPr>
          <w:p w14:paraId="7045914F" w14:textId="77777777" w:rsidR="009445A7" w:rsidRDefault="009445A7" w:rsidP="00B23CD1">
            <w:pPr>
              <w:pStyle w:val="TableParagraph"/>
              <w:spacing w:line="225" w:lineRule="exact"/>
              <w:ind w:left="109" w:right="104"/>
              <w:jc w:val="center"/>
              <w:rPr>
                <w:b/>
                <w:sz w:val="20"/>
              </w:rPr>
            </w:pPr>
            <w:r>
              <w:rPr>
                <w:b/>
                <w:sz w:val="20"/>
              </w:rPr>
              <w:t>MVAr</w:t>
            </w:r>
          </w:p>
        </w:tc>
      </w:tr>
      <w:tr w:rsidR="009445A7" w14:paraId="1272D79C" w14:textId="77777777" w:rsidTr="00B23CD1">
        <w:trPr>
          <w:trHeight w:hRule="exact" w:val="356"/>
        </w:trPr>
        <w:tc>
          <w:tcPr>
            <w:tcW w:w="3084" w:type="dxa"/>
            <w:tcBorders>
              <w:top w:val="single" w:sz="4" w:space="0" w:color="000000"/>
              <w:bottom w:val="single" w:sz="4" w:space="0" w:color="000000"/>
              <w:right w:val="single" w:sz="4" w:space="0" w:color="000000"/>
            </w:tcBorders>
          </w:tcPr>
          <w:p w14:paraId="528B7EC6" w14:textId="77777777" w:rsidR="009445A7" w:rsidRDefault="009445A7" w:rsidP="00B23CD1">
            <w:pPr>
              <w:pStyle w:val="TableParagraph"/>
              <w:ind w:left="98"/>
              <w:rPr>
                <w:sz w:val="20"/>
              </w:rPr>
            </w:pPr>
            <w:r>
              <w:rPr>
                <w:sz w:val="20"/>
              </w:rPr>
              <w:t>Voltage*</w:t>
            </w:r>
          </w:p>
        </w:tc>
        <w:tc>
          <w:tcPr>
            <w:tcW w:w="6950" w:type="dxa"/>
            <w:tcBorders>
              <w:top w:val="single" w:sz="4" w:space="0" w:color="000000"/>
              <w:left w:val="single" w:sz="4" w:space="0" w:color="000000"/>
              <w:bottom w:val="single" w:sz="4" w:space="0" w:color="000000"/>
              <w:right w:val="single" w:sz="4" w:space="0" w:color="000000"/>
            </w:tcBorders>
          </w:tcPr>
          <w:p w14:paraId="4C8B4EB1" w14:textId="77777777" w:rsidR="009445A7" w:rsidRDefault="009445A7" w:rsidP="00B23CD1">
            <w:pPr>
              <w:pStyle w:val="TableParagraph"/>
              <w:spacing w:line="228" w:lineRule="exact"/>
              <w:rPr>
                <w:b/>
                <w:sz w:val="20"/>
              </w:rPr>
            </w:pPr>
            <w:r>
              <w:rPr>
                <w:sz w:val="20"/>
              </w:rPr>
              <w:t xml:space="preserve">Indication of the Voltage at the </w:t>
            </w:r>
            <w:r>
              <w:rPr>
                <w:b/>
                <w:sz w:val="20"/>
              </w:rPr>
              <w:t>PPM Connection Point</w:t>
            </w:r>
          </w:p>
        </w:tc>
        <w:tc>
          <w:tcPr>
            <w:tcW w:w="991" w:type="dxa"/>
            <w:tcBorders>
              <w:top w:val="single" w:sz="4" w:space="0" w:color="000000"/>
              <w:left w:val="single" w:sz="4" w:space="0" w:color="000000"/>
              <w:bottom w:val="single" w:sz="4" w:space="0" w:color="000000"/>
              <w:right w:val="single" w:sz="4" w:space="0" w:color="000000"/>
            </w:tcBorders>
          </w:tcPr>
          <w:p w14:paraId="1756B133" w14:textId="77777777" w:rsidR="009445A7" w:rsidRDefault="009445A7" w:rsidP="00B23CD1">
            <w:pPr>
              <w:pStyle w:val="TableParagraph"/>
              <w:ind w:left="161" w:right="161"/>
              <w:jc w:val="center"/>
              <w:rPr>
                <w:sz w:val="20"/>
              </w:rPr>
            </w:pPr>
            <w:r>
              <w:rPr>
                <w:sz w:val="20"/>
              </w:rPr>
              <w:t>4 - 20</w:t>
            </w:r>
          </w:p>
        </w:tc>
        <w:tc>
          <w:tcPr>
            <w:tcW w:w="852" w:type="dxa"/>
            <w:tcBorders>
              <w:top w:val="single" w:sz="4" w:space="0" w:color="000000"/>
              <w:left w:val="single" w:sz="4" w:space="0" w:color="000000"/>
              <w:bottom w:val="single" w:sz="4" w:space="0" w:color="000000"/>
              <w:right w:val="single" w:sz="4" w:space="0" w:color="000000"/>
            </w:tcBorders>
          </w:tcPr>
          <w:p w14:paraId="73D89D48" w14:textId="77777777" w:rsidR="009445A7" w:rsidRDefault="009445A7" w:rsidP="00B23CD1">
            <w:pPr>
              <w:pStyle w:val="TableParagraph"/>
              <w:ind w:left="162" w:right="155"/>
              <w:jc w:val="center"/>
              <w:rPr>
                <w:sz w:val="20"/>
              </w:rPr>
            </w:pPr>
            <w:r>
              <w:rPr>
                <w:sz w:val="20"/>
              </w:rPr>
              <w:t>mA</w:t>
            </w:r>
          </w:p>
        </w:tc>
        <w:tc>
          <w:tcPr>
            <w:tcW w:w="1133" w:type="dxa"/>
            <w:tcBorders>
              <w:top w:val="single" w:sz="4" w:space="0" w:color="000000"/>
              <w:left w:val="single" w:sz="4" w:space="0" w:color="000000"/>
              <w:bottom w:val="single" w:sz="4" w:space="0" w:color="000000"/>
              <w:right w:val="single" w:sz="4" w:space="0" w:color="000000"/>
            </w:tcBorders>
            <w:shd w:val="clear" w:color="auto" w:fill="FFFF99"/>
          </w:tcPr>
          <w:p w14:paraId="5816D65B" w14:textId="77777777" w:rsidR="009445A7" w:rsidRDefault="009445A7" w:rsidP="00B23CD1">
            <w:pPr>
              <w:pStyle w:val="TableParagraph"/>
              <w:ind w:left="116" w:right="118"/>
              <w:jc w:val="center"/>
              <w:rPr>
                <w:sz w:val="20"/>
              </w:rPr>
            </w:pPr>
            <w:r>
              <w:rPr>
                <w:sz w:val="20"/>
              </w:rPr>
              <w:t>TBA</w:t>
            </w:r>
          </w:p>
        </w:tc>
        <w:tc>
          <w:tcPr>
            <w:tcW w:w="992" w:type="dxa"/>
            <w:tcBorders>
              <w:top w:val="single" w:sz="4" w:space="0" w:color="000000"/>
              <w:left w:val="single" w:sz="4" w:space="0" w:color="000000"/>
              <w:bottom w:val="single" w:sz="4" w:space="0" w:color="000000"/>
            </w:tcBorders>
          </w:tcPr>
          <w:p w14:paraId="7F2A3CFE" w14:textId="77777777" w:rsidR="009445A7" w:rsidRDefault="009445A7" w:rsidP="00B23CD1">
            <w:pPr>
              <w:pStyle w:val="TableParagraph"/>
              <w:ind w:left="109" w:right="98"/>
              <w:jc w:val="center"/>
              <w:rPr>
                <w:sz w:val="20"/>
              </w:rPr>
            </w:pPr>
            <w:r>
              <w:rPr>
                <w:sz w:val="20"/>
              </w:rPr>
              <w:t>kV</w:t>
            </w:r>
          </w:p>
        </w:tc>
      </w:tr>
      <w:tr w:rsidR="009445A7" w14:paraId="00E0D1EE" w14:textId="77777777" w:rsidTr="00B23CD1">
        <w:trPr>
          <w:trHeight w:hRule="exact" w:val="701"/>
        </w:trPr>
        <w:tc>
          <w:tcPr>
            <w:tcW w:w="3084" w:type="dxa"/>
            <w:tcBorders>
              <w:top w:val="single" w:sz="4" w:space="0" w:color="000000"/>
              <w:bottom w:val="single" w:sz="4" w:space="0" w:color="000000"/>
              <w:right w:val="single" w:sz="4" w:space="0" w:color="000000"/>
            </w:tcBorders>
          </w:tcPr>
          <w:p w14:paraId="5AC62E8C" w14:textId="77777777" w:rsidR="009445A7" w:rsidRDefault="009445A7" w:rsidP="00B23CD1">
            <w:pPr>
              <w:pStyle w:val="TableParagraph"/>
              <w:spacing w:before="170"/>
              <w:ind w:left="98"/>
              <w:rPr>
                <w:sz w:val="20"/>
              </w:rPr>
            </w:pPr>
            <w:r>
              <w:rPr>
                <w:sz w:val="20"/>
              </w:rPr>
              <w:t>Wind Speed</w:t>
            </w:r>
          </w:p>
        </w:tc>
        <w:tc>
          <w:tcPr>
            <w:tcW w:w="6950" w:type="dxa"/>
            <w:tcBorders>
              <w:top w:val="single" w:sz="4" w:space="0" w:color="000000"/>
              <w:left w:val="single" w:sz="4" w:space="0" w:color="000000"/>
              <w:bottom w:val="single" w:sz="4" w:space="0" w:color="000000"/>
              <w:right w:val="single" w:sz="4" w:space="0" w:color="000000"/>
            </w:tcBorders>
          </w:tcPr>
          <w:p w14:paraId="7FF49782" w14:textId="77777777" w:rsidR="009445A7" w:rsidRDefault="009445A7" w:rsidP="00B23CD1">
            <w:pPr>
              <w:pStyle w:val="TableParagraph"/>
              <w:rPr>
                <w:sz w:val="20"/>
              </w:rPr>
            </w:pPr>
            <w:r>
              <w:rPr>
                <w:sz w:val="20"/>
              </w:rPr>
              <w:t xml:space="preserve">For wind </w:t>
            </w:r>
            <w:r w:rsidRPr="00A57A86">
              <w:rPr>
                <w:b/>
                <w:sz w:val="20"/>
              </w:rPr>
              <w:t>PPM</w:t>
            </w:r>
            <w:r>
              <w:rPr>
                <w:sz w:val="20"/>
              </w:rPr>
              <w:t xml:space="preserve">s only: Indication of the highest wind speed at any instant measured by a </w:t>
            </w:r>
            <w:r>
              <w:rPr>
                <w:b/>
                <w:sz w:val="20"/>
              </w:rPr>
              <w:t xml:space="preserve">Generating Unit </w:t>
            </w:r>
            <w:r>
              <w:rPr>
                <w:sz w:val="20"/>
              </w:rPr>
              <w:t xml:space="preserve">comprised within a wind </w:t>
            </w:r>
            <w:r>
              <w:rPr>
                <w:b/>
                <w:sz w:val="20"/>
              </w:rPr>
              <w:t>PPM</w:t>
            </w:r>
            <w:r>
              <w:rPr>
                <w:sz w:val="20"/>
              </w:rPr>
              <w:t xml:space="preserve">. All measurements shall be at </w:t>
            </w:r>
            <w:r>
              <w:rPr>
                <w:b/>
                <w:sz w:val="20"/>
              </w:rPr>
              <w:t xml:space="preserve">Generating Unit </w:t>
            </w:r>
            <w:r>
              <w:rPr>
                <w:sz w:val="20"/>
              </w:rPr>
              <w:t>hub height.</w:t>
            </w:r>
          </w:p>
        </w:tc>
        <w:tc>
          <w:tcPr>
            <w:tcW w:w="991" w:type="dxa"/>
            <w:tcBorders>
              <w:top w:val="single" w:sz="4" w:space="0" w:color="000000"/>
              <w:left w:val="single" w:sz="4" w:space="0" w:color="000000"/>
              <w:bottom w:val="single" w:sz="4" w:space="0" w:color="000000"/>
              <w:right w:val="single" w:sz="4" w:space="0" w:color="000000"/>
            </w:tcBorders>
          </w:tcPr>
          <w:p w14:paraId="65655095" w14:textId="77777777" w:rsidR="009445A7" w:rsidRDefault="009445A7" w:rsidP="00B23CD1">
            <w:pPr>
              <w:pStyle w:val="TableParagraph"/>
              <w:spacing w:before="170"/>
              <w:ind w:left="161" w:right="161"/>
              <w:jc w:val="center"/>
              <w:rPr>
                <w:sz w:val="20"/>
              </w:rPr>
            </w:pPr>
            <w:r>
              <w:rPr>
                <w:sz w:val="20"/>
              </w:rPr>
              <w:t>4 - 20</w:t>
            </w:r>
          </w:p>
        </w:tc>
        <w:tc>
          <w:tcPr>
            <w:tcW w:w="852" w:type="dxa"/>
            <w:tcBorders>
              <w:top w:val="single" w:sz="4" w:space="0" w:color="000000"/>
              <w:left w:val="single" w:sz="4" w:space="0" w:color="000000"/>
              <w:bottom w:val="single" w:sz="4" w:space="0" w:color="000000"/>
              <w:right w:val="single" w:sz="4" w:space="0" w:color="000000"/>
            </w:tcBorders>
          </w:tcPr>
          <w:p w14:paraId="7AD155CB" w14:textId="77777777" w:rsidR="009445A7" w:rsidRDefault="009445A7" w:rsidP="00B23CD1">
            <w:pPr>
              <w:pStyle w:val="TableParagraph"/>
              <w:spacing w:before="170"/>
              <w:ind w:left="162" w:right="155"/>
              <w:jc w:val="center"/>
              <w:rPr>
                <w:sz w:val="20"/>
              </w:rPr>
            </w:pPr>
            <w:r>
              <w:rPr>
                <w:sz w:val="20"/>
              </w:rPr>
              <w:t>mA</w:t>
            </w:r>
          </w:p>
        </w:tc>
        <w:tc>
          <w:tcPr>
            <w:tcW w:w="1133" w:type="dxa"/>
            <w:tcBorders>
              <w:top w:val="single" w:sz="4" w:space="0" w:color="000000"/>
              <w:left w:val="single" w:sz="4" w:space="0" w:color="000000"/>
              <w:bottom w:val="single" w:sz="4" w:space="0" w:color="000000"/>
              <w:right w:val="single" w:sz="4" w:space="0" w:color="000000"/>
            </w:tcBorders>
            <w:shd w:val="clear" w:color="auto" w:fill="FFFF99"/>
          </w:tcPr>
          <w:p w14:paraId="4BD53BA4" w14:textId="77777777" w:rsidR="009445A7" w:rsidRDefault="009445A7" w:rsidP="00B23CD1">
            <w:pPr>
              <w:pStyle w:val="TableParagraph"/>
              <w:spacing w:before="170"/>
              <w:ind w:left="116" w:right="118"/>
              <w:jc w:val="center"/>
              <w:rPr>
                <w:sz w:val="20"/>
              </w:rPr>
            </w:pPr>
            <w:r>
              <w:rPr>
                <w:sz w:val="20"/>
              </w:rPr>
              <w:t>TBA</w:t>
            </w:r>
          </w:p>
        </w:tc>
        <w:tc>
          <w:tcPr>
            <w:tcW w:w="992" w:type="dxa"/>
            <w:tcBorders>
              <w:top w:val="single" w:sz="4" w:space="0" w:color="000000"/>
              <w:left w:val="single" w:sz="4" w:space="0" w:color="000000"/>
              <w:bottom w:val="single" w:sz="4" w:space="0" w:color="000000"/>
            </w:tcBorders>
          </w:tcPr>
          <w:p w14:paraId="4E5DD5D3" w14:textId="77777777" w:rsidR="009445A7" w:rsidRDefault="009445A7" w:rsidP="00B23CD1">
            <w:pPr>
              <w:pStyle w:val="TableParagraph"/>
              <w:spacing w:before="170"/>
              <w:ind w:left="107" w:right="104"/>
              <w:jc w:val="center"/>
              <w:rPr>
                <w:sz w:val="20"/>
              </w:rPr>
            </w:pPr>
            <w:r>
              <w:rPr>
                <w:sz w:val="20"/>
              </w:rPr>
              <w:t>m/sec</w:t>
            </w:r>
          </w:p>
        </w:tc>
      </w:tr>
      <w:tr w:rsidR="009445A7" w14:paraId="157724C9" w14:textId="77777777" w:rsidTr="00B23CD1">
        <w:trPr>
          <w:trHeight w:hRule="exact" w:val="355"/>
        </w:trPr>
        <w:tc>
          <w:tcPr>
            <w:tcW w:w="3084" w:type="dxa"/>
            <w:tcBorders>
              <w:top w:val="single" w:sz="4" w:space="0" w:color="000000"/>
              <w:bottom w:val="single" w:sz="4" w:space="0" w:color="000000"/>
              <w:right w:val="single" w:sz="4" w:space="0" w:color="000000"/>
            </w:tcBorders>
          </w:tcPr>
          <w:p w14:paraId="4BE23582" w14:textId="77777777" w:rsidR="009445A7" w:rsidRDefault="009445A7" w:rsidP="00B23CD1">
            <w:pPr>
              <w:pStyle w:val="TableParagraph"/>
              <w:spacing w:line="227" w:lineRule="exact"/>
              <w:ind w:left="98"/>
              <w:rPr>
                <w:sz w:val="20"/>
              </w:rPr>
            </w:pPr>
            <w:r>
              <w:rPr>
                <w:sz w:val="20"/>
              </w:rPr>
              <w:t>Wind Direction</w:t>
            </w:r>
          </w:p>
        </w:tc>
        <w:tc>
          <w:tcPr>
            <w:tcW w:w="6950" w:type="dxa"/>
            <w:tcBorders>
              <w:top w:val="single" w:sz="4" w:space="0" w:color="000000"/>
              <w:left w:val="single" w:sz="4" w:space="0" w:color="000000"/>
              <w:bottom w:val="single" w:sz="4" w:space="0" w:color="000000"/>
              <w:right w:val="single" w:sz="4" w:space="0" w:color="000000"/>
            </w:tcBorders>
          </w:tcPr>
          <w:p w14:paraId="402B8FD9" w14:textId="77777777" w:rsidR="009445A7" w:rsidRDefault="009445A7" w:rsidP="00B23CD1">
            <w:pPr>
              <w:pStyle w:val="TableParagraph"/>
              <w:spacing w:line="225" w:lineRule="exact"/>
              <w:rPr>
                <w:sz w:val="20"/>
              </w:rPr>
            </w:pPr>
            <w:r>
              <w:rPr>
                <w:sz w:val="20"/>
              </w:rPr>
              <w:t xml:space="preserve">For wind </w:t>
            </w:r>
            <w:r w:rsidRPr="007457D4">
              <w:rPr>
                <w:b/>
                <w:sz w:val="20"/>
              </w:rPr>
              <w:t>PPM</w:t>
            </w:r>
            <w:r>
              <w:rPr>
                <w:sz w:val="20"/>
              </w:rPr>
              <w:t xml:space="preserve">s only: Indication of wind direction at wind </w:t>
            </w:r>
            <w:r>
              <w:rPr>
                <w:b/>
                <w:sz w:val="20"/>
              </w:rPr>
              <w:t xml:space="preserve">PPM </w:t>
            </w:r>
            <w:r>
              <w:rPr>
                <w:sz w:val="20"/>
              </w:rPr>
              <w:t>at hub height</w:t>
            </w:r>
          </w:p>
        </w:tc>
        <w:tc>
          <w:tcPr>
            <w:tcW w:w="991" w:type="dxa"/>
            <w:tcBorders>
              <w:top w:val="single" w:sz="4" w:space="0" w:color="000000"/>
              <w:left w:val="single" w:sz="4" w:space="0" w:color="000000"/>
              <w:bottom w:val="single" w:sz="4" w:space="0" w:color="000000"/>
              <w:right w:val="single" w:sz="4" w:space="0" w:color="000000"/>
            </w:tcBorders>
          </w:tcPr>
          <w:p w14:paraId="623A520B" w14:textId="77777777" w:rsidR="009445A7" w:rsidRDefault="009445A7" w:rsidP="00B23CD1">
            <w:pPr>
              <w:pStyle w:val="TableParagraph"/>
              <w:spacing w:line="227" w:lineRule="exact"/>
              <w:ind w:left="161" w:right="161"/>
              <w:jc w:val="center"/>
              <w:rPr>
                <w:sz w:val="20"/>
              </w:rPr>
            </w:pPr>
            <w:r>
              <w:rPr>
                <w:sz w:val="20"/>
              </w:rPr>
              <w:t>4 - 20</w:t>
            </w:r>
          </w:p>
        </w:tc>
        <w:tc>
          <w:tcPr>
            <w:tcW w:w="852" w:type="dxa"/>
            <w:tcBorders>
              <w:top w:val="single" w:sz="4" w:space="0" w:color="000000"/>
              <w:left w:val="single" w:sz="4" w:space="0" w:color="000000"/>
              <w:bottom w:val="single" w:sz="4" w:space="0" w:color="000000"/>
              <w:right w:val="single" w:sz="4" w:space="0" w:color="000000"/>
            </w:tcBorders>
          </w:tcPr>
          <w:p w14:paraId="726A6482" w14:textId="77777777" w:rsidR="009445A7" w:rsidRDefault="009445A7" w:rsidP="00B23CD1">
            <w:pPr>
              <w:pStyle w:val="TableParagraph"/>
              <w:spacing w:line="227" w:lineRule="exact"/>
              <w:ind w:left="162" w:right="155"/>
              <w:jc w:val="center"/>
              <w:rPr>
                <w:sz w:val="20"/>
              </w:rPr>
            </w:pPr>
            <w:r>
              <w:rPr>
                <w:sz w:val="20"/>
              </w:rPr>
              <w:t>mA</w:t>
            </w:r>
          </w:p>
        </w:tc>
        <w:tc>
          <w:tcPr>
            <w:tcW w:w="1133" w:type="dxa"/>
            <w:tcBorders>
              <w:top w:val="single" w:sz="4" w:space="0" w:color="000000"/>
              <w:left w:val="single" w:sz="4" w:space="0" w:color="000000"/>
              <w:bottom w:val="single" w:sz="4" w:space="0" w:color="000000"/>
              <w:right w:val="single" w:sz="4" w:space="0" w:color="000000"/>
            </w:tcBorders>
            <w:shd w:val="clear" w:color="auto" w:fill="FFFF99"/>
          </w:tcPr>
          <w:p w14:paraId="769EBA5F" w14:textId="77777777" w:rsidR="009445A7" w:rsidRDefault="009445A7" w:rsidP="00B23CD1">
            <w:pPr>
              <w:pStyle w:val="TableParagraph"/>
              <w:spacing w:line="227" w:lineRule="exact"/>
              <w:ind w:left="114" w:right="121"/>
              <w:jc w:val="center"/>
              <w:rPr>
                <w:sz w:val="13"/>
              </w:rPr>
            </w:pPr>
            <w:r>
              <w:rPr>
                <w:sz w:val="20"/>
              </w:rPr>
              <w:t>0-359</w:t>
            </w:r>
            <w:r>
              <w:rPr>
                <w:position w:val="10"/>
                <w:sz w:val="13"/>
              </w:rPr>
              <w:t>1</w:t>
            </w:r>
          </w:p>
        </w:tc>
        <w:tc>
          <w:tcPr>
            <w:tcW w:w="992" w:type="dxa"/>
            <w:tcBorders>
              <w:top w:val="single" w:sz="4" w:space="0" w:color="000000"/>
              <w:left w:val="single" w:sz="4" w:space="0" w:color="000000"/>
              <w:bottom w:val="single" w:sz="4" w:space="0" w:color="000000"/>
            </w:tcBorders>
          </w:tcPr>
          <w:p w14:paraId="4260C520" w14:textId="77777777" w:rsidR="009445A7" w:rsidRDefault="009445A7" w:rsidP="00B23CD1">
            <w:pPr>
              <w:pStyle w:val="TableParagraph"/>
              <w:spacing w:line="227" w:lineRule="exact"/>
              <w:ind w:left="106" w:right="104"/>
              <w:jc w:val="center"/>
              <w:rPr>
                <w:sz w:val="20"/>
              </w:rPr>
            </w:pPr>
            <w:r>
              <w:rPr>
                <w:sz w:val="20"/>
              </w:rPr>
              <w:t>deg</w:t>
            </w:r>
          </w:p>
        </w:tc>
      </w:tr>
      <w:tr w:rsidR="009445A7" w14:paraId="66A83D96" w14:textId="77777777" w:rsidTr="00B23CD1">
        <w:trPr>
          <w:trHeight w:hRule="exact" w:val="900"/>
        </w:trPr>
        <w:tc>
          <w:tcPr>
            <w:tcW w:w="3084" w:type="dxa"/>
            <w:tcBorders>
              <w:top w:val="single" w:sz="4" w:space="0" w:color="000000"/>
              <w:bottom w:val="single" w:sz="4" w:space="0" w:color="000000"/>
              <w:right w:val="single" w:sz="4" w:space="0" w:color="000000"/>
            </w:tcBorders>
            <w:vAlign w:val="center"/>
          </w:tcPr>
          <w:p w14:paraId="16CAE36D" w14:textId="77777777" w:rsidR="009445A7" w:rsidRDefault="009445A7" w:rsidP="00B23CD1">
            <w:pPr>
              <w:pStyle w:val="TableParagraph"/>
              <w:spacing w:line="227" w:lineRule="exact"/>
              <w:ind w:left="98"/>
              <w:rPr>
                <w:sz w:val="20"/>
              </w:rPr>
            </w:pPr>
            <w:r>
              <w:rPr>
                <w:sz w:val="20"/>
                <w:szCs w:val="20"/>
              </w:rPr>
              <w:t>Global Horizontal Irradiance (GHI)</w:t>
            </w:r>
          </w:p>
        </w:tc>
        <w:tc>
          <w:tcPr>
            <w:tcW w:w="6950" w:type="dxa"/>
            <w:tcBorders>
              <w:top w:val="single" w:sz="4" w:space="0" w:color="000000"/>
              <w:left w:val="single" w:sz="4" w:space="0" w:color="000000"/>
              <w:bottom w:val="single" w:sz="4" w:space="0" w:color="000000"/>
              <w:right w:val="single" w:sz="4" w:space="0" w:color="000000"/>
            </w:tcBorders>
            <w:vAlign w:val="center"/>
          </w:tcPr>
          <w:p w14:paraId="00838D1D" w14:textId="77777777" w:rsidR="009445A7" w:rsidRDefault="009445A7" w:rsidP="00B23CD1">
            <w:pPr>
              <w:pStyle w:val="TableParagraph"/>
              <w:spacing w:line="225" w:lineRule="exact"/>
              <w:rPr>
                <w:sz w:val="20"/>
              </w:rPr>
            </w:pPr>
            <w:r>
              <w:rPr>
                <w:sz w:val="20"/>
                <w:szCs w:val="20"/>
              </w:rPr>
              <w:t xml:space="preserve">For Solar PV </w:t>
            </w:r>
            <w:r w:rsidRPr="005F5081">
              <w:rPr>
                <w:sz w:val="20"/>
                <w:szCs w:val="20"/>
              </w:rPr>
              <w:t>PPM</w:t>
            </w:r>
            <w:r>
              <w:rPr>
                <w:sz w:val="20"/>
                <w:szCs w:val="20"/>
              </w:rPr>
              <w:t>s only: I</w:t>
            </w:r>
            <w:r w:rsidRPr="005F5081">
              <w:rPr>
                <w:sz w:val="20"/>
                <w:szCs w:val="20"/>
              </w:rPr>
              <w:t>ndication</w:t>
            </w:r>
            <w:r>
              <w:rPr>
                <w:sz w:val="20"/>
                <w:szCs w:val="20"/>
              </w:rPr>
              <w:t xml:space="preserve"> of the highest Global Horizontal Irradiance (GHI) at any instant measured by a </w:t>
            </w:r>
            <w:r w:rsidRPr="004B0F07">
              <w:rPr>
                <w:b/>
                <w:sz w:val="20"/>
                <w:szCs w:val="20"/>
              </w:rPr>
              <w:t>Generating Unit</w:t>
            </w:r>
            <w:r>
              <w:rPr>
                <w:sz w:val="20"/>
                <w:szCs w:val="20"/>
              </w:rPr>
              <w:t xml:space="preserve"> comprised within a </w:t>
            </w:r>
            <w:r>
              <w:rPr>
                <w:b/>
                <w:sz w:val="20"/>
                <w:szCs w:val="20"/>
              </w:rPr>
              <w:t>PPM</w:t>
            </w:r>
            <w:r>
              <w:rPr>
                <w:sz w:val="20"/>
                <w:szCs w:val="20"/>
              </w:rPr>
              <w:t xml:space="preserve">. All measurements shall be at </w:t>
            </w:r>
            <w:r w:rsidRPr="004B0F07">
              <w:rPr>
                <w:b/>
                <w:sz w:val="20"/>
                <w:szCs w:val="20"/>
              </w:rPr>
              <w:t>Generating Unit</w:t>
            </w:r>
            <w:r>
              <w:rPr>
                <w:sz w:val="20"/>
                <w:szCs w:val="20"/>
              </w:rPr>
              <w:t xml:space="preserve"> panel height.</w:t>
            </w:r>
          </w:p>
        </w:tc>
        <w:tc>
          <w:tcPr>
            <w:tcW w:w="991" w:type="dxa"/>
            <w:tcBorders>
              <w:top w:val="single" w:sz="4" w:space="0" w:color="000000"/>
              <w:left w:val="single" w:sz="4" w:space="0" w:color="000000"/>
              <w:bottom w:val="single" w:sz="4" w:space="0" w:color="000000"/>
              <w:right w:val="single" w:sz="4" w:space="0" w:color="000000"/>
            </w:tcBorders>
            <w:vAlign w:val="center"/>
          </w:tcPr>
          <w:p w14:paraId="51C95412" w14:textId="77777777" w:rsidR="009445A7" w:rsidRDefault="009445A7" w:rsidP="00B23CD1">
            <w:pPr>
              <w:pStyle w:val="TableParagraph"/>
              <w:spacing w:line="227" w:lineRule="exact"/>
              <w:ind w:left="161" w:right="161"/>
              <w:jc w:val="center"/>
              <w:rPr>
                <w:sz w:val="20"/>
              </w:rPr>
            </w:pPr>
            <w:r w:rsidRPr="00E70406">
              <w:rPr>
                <w:sz w:val="20"/>
                <w:szCs w:val="20"/>
              </w:rPr>
              <w:t>4 - 20</w:t>
            </w:r>
          </w:p>
        </w:tc>
        <w:tc>
          <w:tcPr>
            <w:tcW w:w="852" w:type="dxa"/>
            <w:tcBorders>
              <w:top w:val="single" w:sz="4" w:space="0" w:color="000000"/>
              <w:left w:val="single" w:sz="4" w:space="0" w:color="000000"/>
              <w:bottom w:val="single" w:sz="4" w:space="0" w:color="000000"/>
              <w:right w:val="single" w:sz="4" w:space="0" w:color="000000"/>
            </w:tcBorders>
            <w:vAlign w:val="center"/>
          </w:tcPr>
          <w:p w14:paraId="33AB1BC5" w14:textId="77777777" w:rsidR="009445A7" w:rsidRDefault="009445A7" w:rsidP="00B23CD1">
            <w:pPr>
              <w:pStyle w:val="TableParagraph"/>
              <w:spacing w:line="227" w:lineRule="exact"/>
              <w:ind w:left="162" w:right="155"/>
              <w:jc w:val="center"/>
              <w:rPr>
                <w:sz w:val="20"/>
              </w:rPr>
            </w:pPr>
            <w:r w:rsidRPr="00E70406">
              <w:rPr>
                <w:sz w:val="20"/>
                <w:szCs w:val="20"/>
              </w:rPr>
              <w:t>mA</w:t>
            </w:r>
          </w:p>
        </w:tc>
        <w:tc>
          <w:tcPr>
            <w:tcW w:w="1133"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733BA959" w14:textId="77777777" w:rsidR="00C37FA5" w:rsidRDefault="00C1277E" w:rsidP="00B23CD1">
            <w:pPr>
              <w:pStyle w:val="TableParagraph"/>
              <w:spacing w:line="227" w:lineRule="exact"/>
              <w:ind w:left="116" w:right="118"/>
              <w:jc w:val="center"/>
              <w:rPr>
                <w:color w:val="FF0000"/>
                <w:sz w:val="20"/>
                <w:szCs w:val="20"/>
              </w:rPr>
            </w:pPr>
            <w:r w:rsidRPr="00C514CD">
              <w:rPr>
                <w:strike/>
                <w:color w:val="0070C0"/>
                <w:sz w:val="20"/>
                <w:szCs w:val="20"/>
              </w:rPr>
              <w:t>TBA</w:t>
            </w:r>
            <w:r w:rsidR="00C37FA5" w:rsidRPr="00C37FA5">
              <w:rPr>
                <w:color w:val="FF0000"/>
                <w:sz w:val="20"/>
                <w:szCs w:val="20"/>
              </w:rPr>
              <w:t xml:space="preserve"> </w:t>
            </w:r>
          </w:p>
          <w:p w14:paraId="465522B7" w14:textId="0CC81789" w:rsidR="009445A7" w:rsidRPr="00C37FA5" w:rsidRDefault="009445A7" w:rsidP="00B23CD1">
            <w:pPr>
              <w:pStyle w:val="TableParagraph"/>
              <w:spacing w:line="227" w:lineRule="exact"/>
              <w:ind w:left="116" w:right="118"/>
              <w:jc w:val="center"/>
              <w:rPr>
                <w:color w:val="FF0000"/>
                <w:sz w:val="20"/>
              </w:rPr>
            </w:pPr>
            <w:r w:rsidRPr="00C37FA5">
              <w:rPr>
                <w:color w:val="FF0000"/>
                <w:sz w:val="20"/>
                <w:szCs w:val="20"/>
              </w:rPr>
              <w:t>0-4000</w:t>
            </w:r>
          </w:p>
        </w:tc>
        <w:tc>
          <w:tcPr>
            <w:tcW w:w="992" w:type="dxa"/>
            <w:tcBorders>
              <w:top w:val="single" w:sz="4" w:space="0" w:color="000000"/>
              <w:left w:val="single" w:sz="4" w:space="0" w:color="000000"/>
              <w:bottom w:val="single" w:sz="4" w:space="0" w:color="000000"/>
            </w:tcBorders>
            <w:vAlign w:val="center"/>
          </w:tcPr>
          <w:p w14:paraId="4B21B1A1" w14:textId="731C16E6" w:rsidR="009445A7" w:rsidRPr="00C37FA5" w:rsidRDefault="00C37FA5" w:rsidP="00B23CD1">
            <w:pPr>
              <w:pStyle w:val="TableParagraph"/>
              <w:spacing w:line="227" w:lineRule="exact"/>
              <w:ind w:left="104" w:right="104"/>
              <w:jc w:val="center"/>
              <w:rPr>
                <w:color w:val="FF0000"/>
                <w:sz w:val="20"/>
              </w:rPr>
            </w:pPr>
            <w:r w:rsidRPr="00C514CD">
              <w:rPr>
                <w:strike/>
                <w:color w:val="0070C0"/>
                <w:sz w:val="20"/>
                <w:szCs w:val="20"/>
              </w:rPr>
              <w:t xml:space="preserve">m/sec </w:t>
            </w:r>
            <w:r w:rsidR="009445A7" w:rsidRPr="00C37FA5">
              <w:rPr>
                <w:color w:val="FF0000"/>
                <w:sz w:val="20"/>
                <w:szCs w:val="20"/>
              </w:rPr>
              <w:t>W/m</w:t>
            </w:r>
            <w:r w:rsidR="009445A7" w:rsidRPr="00C37FA5">
              <w:rPr>
                <w:color w:val="FF0000"/>
                <w:sz w:val="20"/>
                <w:szCs w:val="20"/>
                <w:vertAlign w:val="superscript"/>
              </w:rPr>
              <w:t>2</w:t>
            </w:r>
          </w:p>
        </w:tc>
      </w:tr>
      <w:tr w:rsidR="009445A7" w14:paraId="33CB234B" w14:textId="77777777" w:rsidTr="00B23CD1">
        <w:trPr>
          <w:trHeight w:hRule="exact" w:val="900"/>
        </w:trPr>
        <w:tc>
          <w:tcPr>
            <w:tcW w:w="3084" w:type="dxa"/>
            <w:tcBorders>
              <w:top w:val="single" w:sz="4" w:space="0" w:color="000000"/>
              <w:bottom w:val="single" w:sz="4" w:space="0" w:color="000000"/>
              <w:right w:val="single" w:sz="4" w:space="0" w:color="000000"/>
            </w:tcBorders>
            <w:vAlign w:val="center"/>
          </w:tcPr>
          <w:p w14:paraId="5F4F8400" w14:textId="77777777" w:rsidR="009445A7" w:rsidRPr="00C37FA5" w:rsidRDefault="009445A7" w:rsidP="00B23CD1">
            <w:pPr>
              <w:pStyle w:val="TableParagraph"/>
              <w:spacing w:line="227" w:lineRule="exact"/>
              <w:ind w:left="98"/>
              <w:rPr>
                <w:color w:val="FF0000"/>
                <w:sz w:val="20"/>
                <w:szCs w:val="20"/>
              </w:rPr>
            </w:pPr>
            <w:r w:rsidRPr="00C37FA5">
              <w:rPr>
                <w:color w:val="FF0000"/>
                <w:sz w:val="20"/>
                <w:szCs w:val="20"/>
              </w:rPr>
              <w:t>Diffuse Horizontal Irradiance (DHI)</w:t>
            </w:r>
          </w:p>
        </w:tc>
        <w:tc>
          <w:tcPr>
            <w:tcW w:w="6950" w:type="dxa"/>
            <w:tcBorders>
              <w:top w:val="single" w:sz="4" w:space="0" w:color="000000"/>
              <w:left w:val="single" w:sz="4" w:space="0" w:color="000000"/>
              <w:bottom w:val="single" w:sz="4" w:space="0" w:color="000000"/>
              <w:right w:val="single" w:sz="4" w:space="0" w:color="000000"/>
            </w:tcBorders>
            <w:vAlign w:val="center"/>
          </w:tcPr>
          <w:p w14:paraId="0887CC0B" w14:textId="77777777" w:rsidR="009445A7" w:rsidRPr="00C37FA5" w:rsidRDefault="009445A7" w:rsidP="00B23CD1">
            <w:pPr>
              <w:pStyle w:val="TableParagraph"/>
              <w:spacing w:line="225" w:lineRule="exact"/>
              <w:rPr>
                <w:color w:val="FF0000"/>
                <w:sz w:val="20"/>
                <w:szCs w:val="20"/>
              </w:rPr>
            </w:pPr>
            <w:r w:rsidRPr="00C37FA5">
              <w:rPr>
                <w:color w:val="FF0000"/>
                <w:sz w:val="20"/>
                <w:szCs w:val="20"/>
              </w:rPr>
              <w:t xml:space="preserve">For Solar PV PPMs only: Indication of the highest Diffuse Horizontal Irradiance (GHI) at any instant measured by a </w:t>
            </w:r>
            <w:r w:rsidRPr="00C37FA5">
              <w:rPr>
                <w:b/>
                <w:color w:val="FF0000"/>
                <w:sz w:val="20"/>
                <w:szCs w:val="20"/>
              </w:rPr>
              <w:t>Generating Unit</w:t>
            </w:r>
            <w:r w:rsidRPr="00C37FA5">
              <w:rPr>
                <w:color w:val="FF0000"/>
                <w:sz w:val="20"/>
                <w:szCs w:val="20"/>
              </w:rPr>
              <w:t xml:space="preserve"> comprised within a </w:t>
            </w:r>
            <w:r w:rsidRPr="00C37FA5">
              <w:rPr>
                <w:b/>
                <w:color w:val="FF0000"/>
                <w:sz w:val="20"/>
                <w:szCs w:val="20"/>
              </w:rPr>
              <w:t>PPM</w:t>
            </w:r>
            <w:r w:rsidRPr="00C37FA5">
              <w:rPr>
                <w:color w:val="FF0000"/>
                <w:sz w:val="20"/>
                <w:szCs w:val="20"/>
              </w:rPr>
              <w:t xml:space="preserve">. All measurements shall be at </w:t>
            </w:r>
            <w:r w:rsidRPr="00C37FA5">
              <w:rPr>
                <w:b/>
                <w:color w:val="FF0000"/>
                <w:sz w:val="20"/>
                <w:szCs w:val="20"/>
              </w:rPr>
              <w:t>Generating Unit</w:t>
            </w:r>
            <w:r w:rsidRPr="00C37FA5">
              <w:rPr>
                <w:color w:val="FF0000"/>
                <w:sz w:val="20"/>
                <w:szCs w:val="20"/>
              </w:rPr>
              <w:t xml:space="preserve"> panel height.</w:t>
            </w:r>
          </w:p>
        </w:tc>
        <w:tc>
          <w:tcPr>
            <w:tcW w:w="991" w:type="dxa"/>
            <w:tcBorders>
              <w:top w:val="single" w:sz="4" w:space="0" w:color="000000"/>
              <w:left w:val="single" w:sz="4" w:space="0" w:color="000000"/>
              <w:bottom w:val="single" w:sz="4" w:space="0" w:color="000000"/>
              <w:right w:val="single" w:sz="4" w:space="0" w:color="000000"/>
            </w:tcBorders>
            <w:vAlign w:val="center"/>
          </w:tcPr>
          <w:p w14:paraId="5CAB85E1" w14:textId="77777777" w:rsidR="009445A7" w:rsidRPr="00C37FA5" w:rsidRDefault="009445A7" w:rsidP="00B23CD1">
            <w:pPr>
              <w:pStyle w:val="TableParagraph"/>
              <w:spacing w:line="227" w:lineRule="exact"/>
              <w:ind w:left="161" w:right="161"/>
              <w:jc w:val="center"/>
              <w:rPr>
                <w:color w:val="FF0000"/>
                <w:sz w:val="20"/>
                <w:szCs w:val="20"/>
              </w:rPr>
            </w:pPr>
            <w:r w:rsidRPr="00C37FA5">
              <w:rPr>
                <w:color w:val="FF0000"/>
                <w:sz w:val="20"/>
                <w:szCs w:val="20"/>
              </w:rPr>
              <w:t>4 - 20</w:t>
            </w:r>
          </w:p>
        </w:tc>
        <w:tc>
          <w:tcPr>
            <w:tcW w:w="852" w:type="dxa"/>
            <w:tcBorders>
              <w:top w:val="single" w:sz="4" w:space="0" w:color="000000"/>
              <w:left w:val="single" w:sz="4" w:space="0" w:color="000000"/>
              <w:bottom w:val="single" w:sz="4" w:space="0" w:color="000000"/>
              <w:right w:val="single" w:sz="4" w:space="0" w:color="000000"/>
            </w:tcBorders>
            <w:vAlign w:val="center"/>
          </w:tcPr>
          <w:p w14:paraId="3B3BF84F" w14:textId="77777777" w:rsidR="009445A7" w:rsidRPr="00C37FA5" w:rsidRDefault="009445A7" w:rsidP="00B23CD1">
            <w:pPr>
              <w:pStyle w:val="TableParagraph"/>
              <w:spacing w:line="227" w:lineRule="exact"/>
              <w:ind w:left="162" w:right="155"/>
              <w:jc w:val="center"/>
              <w:rPr>
                <w:color w:val="FF0000"/>
                <w:sz w:val="20"/>
                <w:szCs w:val="20"/>
              </w:rPr>
            </w:pPr>
            <w:r w:rsidRPr="00C37FA5">
              <w:rPr>
                <w:color w:val="FF0000"/>
                <w:sz w:val="20"/>
                <w:szCs w:val="20"/>
              </w:rPr>
              <w:t>mA</w:t>
            </w:r>
          </w:p>
        </w:tc>
        <w:tc>
          <w:tcPr>
            <w:tcW w:w="1133"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06B1B3F0" w14:textId="77777777" w:rsidR="009445A7" w:rsidRPr="00C37FA5" w:rsidRDefault="009445A7" w:rsidP="00B23CD1">
            <w:pPr>
              <w:pStyle w:val="TableParagraph"/>
              <w:spacing w:line="227" w:lineRule="exact"/>
              <w:ind w:left="116" w:right="118"/>
              <w:jc w:val="center"/>
              <w:rPr>
                <w:color w:val="FF0000"/>
                <w:sz w:val="20"/>
                <w:szCs w:val="20"/>
              </w:rPr>
            </w:pPr>
            <w:r w:rsidRPr="00C37FA5">
              <w:rPr>
                <w:color w:val="FF0000"/>
                <w:sz w:val="20"/>
                <w:szCs w:val="20"/>
              </w:rPr>
              <w:t>0-4000</w:t>
            </w:r>
          </w:p>
        </w:tc>
        <w:tc>
          <w:tcPr>
            <w:tcW w:w="992" w:type="dxa"/>
            <w:tcBorders>
              <w:top w:val="single" w:sz="4" w:space="0" w:color="000000"/>
              <w:left w:val="single" w:sz="4" w:space="0" w:color="000000"/>
              <w:bottom w:val="single" w:sz="4" w:space="0" w:color="000000"/>
            </w:tcBorders>
            <w:vAlign w:val="center"/>
          </w:tcPr>
          <w:p w14:paraId="6A50AB5E" w14:textId="77777777" w:rsidR="009445A7" w:rsidRPr="00C37FA5" w:rsidRDefault="009445A7" w:rsidP="00B23CD1">
            <w:pPr>
              <w:pStyle w:val="TableParagraph"/>
              <w:spacing w:line="227" w:lineRule="exact"/>
              <w:ind w:left="104" w:right="104"/>
              <w:jc w:val="center"/>
              <w:rPr>
                <w:color w:val="FF0000"/>
                <w:sz w:val="20"/>
                <w:szCs w:val="20"/>
              </w:rPr>
            </w:pPr>
            <w:r w:rsidRPr="00C37FA5">
              <w:rPr>
                <w:color w:val="FF0000"/>
                <w:sz w:val="20"/>
                <w:szCs w:val="20"/>
              </w:rPr>
              <w:t>W/m</w:t>
            </w:r>
            <w:r w:rsidRPr="00C37FA5">
              <w:rPr>
                <w:color w:val="FF0000"/>
                <w:sz w:val="20"/>
                <w:szCs w:val="20"/>
                <w:vertAlign w:val="superscript"/>
              </w:rPr>
              <w:t>2</w:t>
            </w:r>
          </w:p>
        </w:tc>
      </w:tr>
      <w:tr w:rsidR="009445A7" w14:paraId="5E1978A9" w14:textId="77777777" w:rsidTr="00B23CD1">
        <w:trPr>
          <w:trHeight w:hRule="exact" w:val="900"/>
        </w:trPr>
        <w:tc>
          <w:tcPr>
            <w:tcW w:w="3084" w:type="dxa"/>
            <w:tcBorders>
              <w:top w:val="single" w:sz="4" w:space="0" w:color="000000"/>
              <w:bottom w:val="single" w:sz="4" w:space="0" w:color="000000"/>
              <w:right w:val="single" w:sz="4" w:space="0" w:color="000000"/>
            </w:tcBorders>
            <w:vAlign w:val="center"/>
          </w:tcPr>
          <w:p w14:paraId="1315CE8A" w14:textId="77777777" w:rsidR="009445A7" w:rsidRPr="00C37FA5" w:rsidRDefault="009445A7" w:rsidP="00B23CD1">
            <w:pPr>
              <w:pStyle w:val="TableParagraph"/>
              <w:spacing w:line="227" w:lineRule="exact"/>
              <w:ind w:left="98"/>
              <w:rPr>
                <w:color w:val="FF0000"/>
                <w:sz w:val="20"/>
                <w:szCs w:val="20"/>
              </w:rPr>
            </w:pPr>
            <w:r w:rsidRPr="00C37FA5">
              <w:rPr>
                <w:color w:val="FF0000"/>
                <w:sz w:val="20"/>
                <w:szCs w:val="20"/>
              </w:rPr>
              <w:lastRenderedPageBreak/>
              <w:t>Back Panel Temperature</w:t>
            </w:r>
          </w:p>
        </w:tc>
        <w:tc>
          <w:tcPr>
            <w:tcW w:w="6950" w:type="dxa"/>
            <w:tcBorders>
              <w:top w:val="single" w:sz="4" w:space="0" w:color="000000"/>
              <w:left w:val="single" w:sz="4" w:space="0" w:color="000000"/>
              <w:bottom w:val="single" w:sz="4" w:space="0" w:color="000000"/>
              <w:right w:val="single" w:sz="4" w:space="0" w:color="000000"/>
            </w:tcBorders>
            <w:vAlign w:val="center"/>
          </w:tcPr>
          <w:p w14:paraId="46A132E3" w14:textId="77777777" w:rsidR="009445A7" w:rsidRPr="00C37FA5" w:rsidRDefault="009445A7" w:rsidP="00B23CD1">
            <w:pPr>
              <w:pStyle w:val="TableParagraph"/>
              <w:spacing w:line="225" w:lineRule="exact"/>
              <w:rPr>
                <w:color w:val="FF0000"/>
                <w:sz w:val="20"/>
                <w:szCs w:val="20"/>
              </w:rPr>
            </w:pPr>
            <w:r w:rsidRPr="00C37FA5">
              <w:rPr>
                <w:color w:val="FF0000"/>
                <w:sz w:val="20"/>
                <w:szCs w:val="20"/>
              </w:rPr>
              <w:t xml:space="preserve">For Solar PV PPMs only: Indication of Back Panel Temperature at any instant measured by a </w:t>
            </w:r>
            <w:r w:rsidRPr="00C37FA5">
              <w:rPr>
                <w:b/>
                <w:color w:val="FF0000"/>
                <w:sz w:val="20"/>
                <w:szCs w:val="20"/>
              </w:rPr>
              <w:t>Generating Unit</w:t>
            </w:r>
            <w:r w:rsidRPr="00C37FA5">
              <w:rPr>
                <w:color w:val="FF0000"/>
                <w:sz w:val="20"/>
                <w:szCs w:val="20"/>
              </w:rPr>
              <w:t xml:space="preserve"> comprised within a </w:t>
            </w:r>
            <w:r w:rsidRPr="00C37FA5">
              <w:rPr>
                <w:b/>
                <w:color w:val="FF0000"/>
                <w:sz w:val="20"/>
                <w:szCs w:val="20"/>
              </w:rPr>
              <w:t>PPM</w:t>
            </w:r>
          </w:p>
        </w:tc>
        <w:tc>
          <w:tcPr>
            <w:tcW w:w="991" w:type="dxa"/>
            <w:tcBorders>
              <w:top w:val="single" w:sz="4" w:space="0" w:color="000000"/>
              <w:left w:val="single" w:sz="4" w:space="0" w:color="000000"/>
              <w:bottom w:val="single" w:sz="4" w:space="0" w:color="000000"/>
              <w:right w:val="single" w:sz="4" w:space="0" w:color="000000"/>
            </w:tcBorders>
          </w:tcPr>
          <w:p w14:paraId="312A157E" w14:textId="77777777" w:rsidR="009445A7" w:rsidRPr="00C37FA5" w:rsidRDefault="009445A7" w:rsidP="00B23CD1">
            <w:pPr>
              <w:pStyle w:val="TableParagraph"/>
              <w:spacing w:line="227" w:lineRule="exact"/>
              <w:ind w:left="161" w:right="161"/>
              <w:jc w:val="center"/>
              <w:rPr>
                <w:color w:val="FF0000"/>
                <w:sz w:val="20"/>
                <w:szCs w:val="20"/>
              </w:rPr>
            </w:pPr>
          </w:p>
          <w:p w14:paraId="3687533F" w14:textId="77777777" w:rsidR="009445A7" w:rsidRPr="00C37FA5" w:rsidRDefault="009445A7" w:rsidP="00B23CD1">
            <w:pPr>
              <w:pStyle w:val="TableParagraph"/>
              <w:spacing w:line="227" w:lineRule="exact"/>
              <w:ind w:left="161" w:right="161"/>
              <w:jc w:val="center"/>
              <w:rPr>
                <w:color w:val="FF0000"/>
                <w:sz w:val="20"/>
                <w:szCs w:val="20"/>
              </w:rPr>
            </w:pPr>
            <w:r w:rsidRPr="00C37FA5">
              <w:rPr>
                <w:color w:val="FF0000"/>
                <w:sz w:val="20"/>
                <w:szCs w:val="20"/>
              </w:rPr>
              <w:t>4 - 20</w:t>
            </w:r>
          </w:p>
        </w:tc>
        <w:tc>
          <w:tcPr>
            <w:tcW w:w="852" w:type="dxa"/>
            <w:tcBorders>
              <w:top w:val="single" w:sz="4" w:space="0" w:color="000000"/>
              <w:left w:val="single" w:sz="4" w:space="0" w:color="000000"/>
              <w:bottom w:val="single" w:sz="4" w:space="0" w:color="000000"/>
              <w:right w:val="single" w:sz="4" w:space="0" w:color="000000"/>
            </w:tcBorders>
          </w:tcPr>
          <w:p w14:paraId="009174E0" w14:textId="77777777" w:rsidR="009445A7" w:rsidRPr="00C37FA5" w:rsidRDefault="009445A7" w:rsidP="00B23CD1">
            <w:pPr>
              <w:pStyle w:val="TableParagraph"/>
              <w:spacing w:line="227" w:lineRule="exact"/>
              <w:ind w:left="162" w:right="155"/>
              <w:jc w:val="center"/>
              <w:rPr>
                <w:color w:val="FF0000"/>
                <w:sz w:val="20"/>
                <w:szCs w:val="20"/>
              </w:rPr>
            </w:pPr>
          </w:p>
          <w:p w14:paraId="673D78CF" w14:textId="77777777" w:rsidR="009445A7" w:rsidRPr="00C37FA5" w:rsidRDefault="009445A7" w:rsidP="00B23CD1">
            <w:pPr>
              <w:pStyle w:val="TableParagraph"/>
              <w:spacing w:line="227" w:lineRule="exact"/>
              <w:ind w:left="162" w:right="155"/>
              <w:jc w:val="center"/>
              <w:rPr>
                <w:color w:val="FF0000"/>
                <w:sz w:val="20"/>
                <w:szCs w:val="20"/>
              </w:rPr>
            </w:pPr>
            <w:r w:rsidRPr="00C37FA5">
              <w:rPr>
                <w:color w:val="FF0000"/>
                <w:sz w:val="20"/>
                <w:szCs w:val="20"/>
              </w:rPr>
              <w:t>mA</w:t>
            </w:r>
          </w:p>
        </w:tc>
        <w:tc>
          <w:tcPr>
            <w:tcW w:w="1133" w:type="dxa"/>
            <w:tcBorders>
              <w:top w:val="single" w:sz="4" w:space="0" w:color="000000"/>
              <w:left w:val="single" w:sz="4" w:space="0" w:color="000000"/>
              <w:bottom w:val="single" w:sz="4" w:space="0" w:color="000000"/>
              <w:right w:val="single" w:sz="4" w:space="0" w:color="000000"/>
            </w:tcBorders>
            <w:shd w:val="clear" w:color="auto" w:fill="FFFF99"/>
          </w:tcPr>
          <w:p w14:paraId="3C508953" w14:textId="77777777" w:rsidR="009445A7" w:rsidRPr="00C37FA5" w:rsidRDefault="009445A7" w:rsidP="00B23CD1">
            <w:pPr>
              <w:pStyle w:val="TableParagraph"/>
              <w:spacing w:line="227" w:lineRule="exact"/>
              <w:ind w:left="116" w:right="118"/>
              <w:jc w:val="center"/>
              <w:rPr>
                <w:color w:val="FF0000"/>
                <w:sz w:val="20"/>
                <w:szCs w:val="20"/>
              </w:rPr>
            </w:pPr>
          </w:p>
          <w:p w14:paraId="78B0F836" w14:textId="77777777" w:rsidR="009445A7" w:rsidRPr="00C37FA5" w:rsidRDefault="009445A7" w:rsidP="00B23CD1">
            <w:pPr>
              <w:pStyle w:val="TableParagraph"/>
              <w:spacing w:line="227" w:lineRule="exact"/>
              <w:ind w:left="116" w:right="118"/>
              <w:jc w:val="center"/>
              <w:rPr>
                <w:color w:val="FF0000"/>
                <w:sz w:val="20"/>
                <w:szCs w:val="20"/>
              </w:rPr>
            </w:pPr>
            <w:r w:rsidRPr="00C37FA5">
              <w:rPr>
                <w:color w:val="FF0000"/>
                <w:sz w:val="20"/>
                <w:szCs w:val="20"/>
              </w:rPr>
              <w:t>-30 - +50</w:t>
            </w:r>
          </w:p>
        </w:tc>
        <w:tc>
          <w:tcPr>
            <w:tcW w:w="992" w:type="dxa"/>
            <w:tcBorders>
              <w:top w:val="single" w:sz="4" w:space="0" w:color="000000"/>
              <w:left w:val="single" w:sz="4" w:space="0" w:color="000000"/>
              <w:bottom w:val="single" w:sz="4" w:space="0" w:color="000000"/>
            </w:tcBorders>
          </w:tcPr>
          <w:p w14:paraId="382F1F43" w14:textId="77777777" w:rsidR="009445A7" w:rsidRPr="00C37FA5" w:rsidRDefault="009445A7" w:rsidP="00B23CD1">
            <w:pPr>
              <w:pStyle w:val="TableParagraph"/>
              <w:spacing w:line="227" w:lineRule="exact"/>
              <w:ind w:left="104" w:right="104"/>
              <w:jc w:val="center"/>
              <w:rPr>
                <w:color w:val="FF0000"/>
                <w:sz w:val="20"/>
                <w:szCs w:val="20"/>
              </w:rPr>
            </w:pPr>
          </w:p>
          <w:p w14:paraId="02CF19B2" w14:textId="77777777" w:rsidR="009445A7" w:rsidRPr="00C37FA5" w:rsidRDefault="009445A7" w:rsidP="00B23CD1">
            <w:pPr>
              <w:pStyle w:val="TableParagraph"/>
              <w:spacing w:line="227" w:lineRule="exact"/>
              <w:ind w:left="104" w:right="104"/>
              <w:jc w:val="center"/>
              <w:rPr>
                <w:color w:val="FF0000"/>
                <w:sz w:val="20"/>
                <w:szCs w:val="20"/>
              </w:rPr>
            </w:pPr>
            <w:r w:rsidRPr="00C37FA5">
              <w:rPr>
                <w:color w:val="FF0000"/>
                <w:sz w:val="20"/>
                <w:szCs w:val="20"/>
              </w:rPr>
              <w:t>°C</w:t>
            </w:r>
          </w:p>
        </w:tc>
      </w:tr>
      <w:tr w:rsidR="009445A7" w14:paraId="38E8D192" w14:textId="77777777" w:rsidTr="00B23CD1">
        <w:trPr>
          <w:trHeight w:hRule="exact" w:val="900"/>
        </w:trPr>
        <w:tc>
          <w:tcPr>
            <w:tcW w:w="3084" w:type="dxa"/>
            <w:tcBorders>
              <w:top w:val="single" w:sz="4" w:space="0" w:color="000000"/>
              <w:bottom w:val="single" w:sz="4" w:space="0" w:color="000000"/>
              <w:right w:val="single" w:sz="4" w:space="0" w:color="000000"/>
            </w:tcBorders>
            <w:vAlign w:val="center"/>
          </w:tcPr>
          <w:p w14:paraId="1236D1AD" w14:textId="77777777" w:rsidR="009445A7" w:rsidRPr="00C37FA5" w:rsidRDefault="009445A7" w:rsidP="00B23CD1">
            <w:pPr>
              <w:pStyle w:val="TableParagraph"/>
              <w:spacing w:line="227" w:lineRule="exact"/>
              <w:ind w:left="98"/>
              <w:rPr>
                <w:color w:val="FF0000"/>
                <w:sz w:val="20"/>
                <w:szCs w:val="20"/>
              </w:rPr>
            </w:pPr>
            <w:r w:rsidRPr="00C37FA5">
              <w:rPr>
                <w:color w:val="FF0000"/>
                <w:sz w:val="20"/>
                <w:szCs w:val="20"/>
              </w:rPr>
              <w:t>Precipitation</w:t>
            </w:r>
          </w:p>
        </w:tc>
        <w:tc>
          <w:tcPr>
            <w:tcW w:w="6950" w:type="dxa"/>
            <w:tcBorders>
              <w:top w:val="single" w:sz="4" w:space="0" w:color="000000"/>
              <w:left w:val="single" w:sz="4" w:space="0" w:color="000000"/>
              <w:bottom w:val="single" w:sz="4" w:space="0" w:color="000000"/>
              <w:right w:val="single" w:sz="4" w:space="0" w:color="000000"/>
            </w:tcBorders>
            <w:vAlign w:val="center"/>
          </w:tcPr>
          <w:p w14:paraId="5C16A201" w14:textId="77777777" w:rsidR="009445A7" w:rsidRPr="00C37FA5" w:rsidRDefault="009445A7" w:rsidP="00B23CD1">
            <w:pPr>
              <w:pStyle w:val="TableParagraph"/>
              <w:spacing w:line="225" w:lineRule="exact"/>
              <w:rPr>
                <w:color w:val="FF0000"/>
                <w:sz w:val="20"/>
                <w:szCs w:val="20"/>
              </w:rPr>
            </w:pPr>
            <w:r w:rsidRPr="00C37FA5">
              <w:rPr>
                <w:color w:val="FF0000"/>
                <w:sz w:val="20"/>
                <w:szCs w:val="20"/>
              </w:rPr>
              <w:t xml:space="preserve">For Solar PV PPMs only: Indication of Precipitation at any instant measured by a </w:t>
            </w:r>
            <w:r w:rsidRPr="00C37FA5">
              <w:rPr>
                <w:b/>
                <w:color w:val="FF0000"/>
                <w:sz w:val="20"/>
                <w:szCs w:val="20"/>
              </w:rPr>
              <w:t>Generating Unit</w:t>
            </w:r>
            <w:r w:rsidRPr="00C37FA5">
              <w:rPr>
                <w:color w:val="FF0000"/>
                <w:sz w:val="20"/>
                <w:szCs w:val="20"/>
              </w:rPr>
              <w:t xml:space="preserve"> comprised within a </w:t>
            </w:r>
            <w:r w:rsidRPr="00C37FA5">
              <w:rPr>
                <w:b/>
                <w:color w:val="FF0000"/>
                <w:sz w:val="20"/>
                <w:szCs w:val="20"/>
              </w:rPr>
              <w:t>PPM</w:t>
            </w:r>
          </w:p>
        </w:tc>
        <w:tc>
          <w:tcPr>
            <w:tcW w:w="991" w:type="dxa"/>
            <w:tcBorders>
              <w:top w:val="single" w:sz="4" w:space="0" w:color="000000"/>
              <w:left w:val="single" w:sz="4" w:space="0" w:color="000000"/>
              <w:bottom w:val="single" w:sz="4" w:space="0" w:color="000000"/>
              <w:right w:val="single" w:sz="4" w:space="0" w:color="000000"/>
            </w:tcBorders>
          </w:tcPr>
          <w:p w14:paraId="6B51D721" w14:textId="77777777" w:rsidR="009445A7" w:rsidRPr="00C37FA5" w:rsidRDefault="009445A7" w:rsidP="00B23CD1">
            <w:pPr>
              <w:pStyle w:val="TableParagraph"/>
              <w:spacing w:line="227" w:lineRule="exact"/>
              <w:ind w:left="161" w:right="161"/>
              <w:jc w:val="center"/>
              <w:rPr>
                <w:color w:val="FF0000"/>
                <w:sz w:val="20"/>
                <w:szCs w:val="20"/>
              </w:rPr>
            </w:pPr>
          </w:p>
          <w:p w14:paraId="3DB6F3DE" w14:textId="77777777" w:rsidR="009445A7" w:rsidRPr="00C37FA5" w:rsidRDefault="009445A7" w:rsidP="00B23CD1">
            <w:pPr>
              <w:pStyle w:val="TableParagraph"/>
              <w:spacing w:line="227" w:lineRule="exact"/>
              <w:ind w:left="161" w:right="161"/>
              <w:jc w:val="center"/>
              <w:rPr>
                <w:color w:val="FF0000"/>
                <w:sz w:val="20"/>
                <w:szCs w:val="20"/>
              </w:rPr>
            </w:pPr>
            <w:r w:rsidRPr="00C37FA5">
              <w:rPr>
                <w:color w:val="FF0000"/>
                <w:sz w:val="20"/>
                <w:szCs w:val="20"/>
              </w:rPr>
              <w:t>4 - 20</w:t>
            </w:r>
          </w:p>
        </w:tc>
        <w:tc>
          <w:tcPr>
            <w:tcW w:w="852" w:type="dxa"/>
            <w:tcBorders>
              <w:top w:val="single" w:sz="4" w:space="0" w:color="000000"/>
              <w:left w:val="single" w:sz="4" w:space="0" w:color="000000"/>
              <w:bottom w:val="single" w:sz="4" w:space="0" w:color="000000"/>
              <w:right w:val="single" w:sz="4" w:space="0" w:color="000000"/>
            </w:tcBorders>
          </w:tcPr>
          <w:p w14:paraId="2EB64E43" w14:textId="77777777" w:rsidR="009445A7" w:rsidRPr="00C37FA5" w:rsidRDefault="009445A7" w:rsidP="00B23CD1">
            <w:pPr>
              <w:pStyle w:val="TableParagraph"/>
              <w:spacing w:line="227" w:lineRule="exact"/>
              <w:ind w:left="162" w:right="155"/>
              <w:jc w:val="center"/>
              <w:rPr>
                <w:color w:val="FF0000"/>
                <w:sz w:val="20"/>
                <w:szCs w:val="20"/>
              </w:rPr>
            </w:pPr>
          </w:p>
          <w:p w14:paraId="22E5262D" w14:textId="77777777" w:rsidR="009445A7" w:rsidRPr="00C37FA5" w:rsidRDefault="009445A7" w:rsidP="00B23CD1">
            <w:pPr>
              <w:pStyle w:val="TableParagraph"/>
              <w:spacing w:line="227" w:lineRule="exact"/>
              <w:ind w:left="162" w:right="155"/>
              <w:jc w:val="center"/>
              <w:rPr>
                <w:color w:val="FF0000"/>
                <w:sz w:val="20"/>
                <w:szCs w:val="20"/>
              </w:rPr>
            </w:pPr>
            <w:r w:rsidRPr="00C37FA5">
              <w:rPr>
                <w:color w:val="FF0000"/>
                <w:sz w:val="20"/>
                <w:szCs w:val="20"/>
              </w:rPr>
              <w:t>mA</w:t>
            </w:r>
          </w:p>
        </w:tc>
        <w:tc>
          <w:tcPr>
            <w:tcW w:w="1133" w:type="dxa"/>
            <w:tcBorders>
              <w:top w:val="single" w:sz="4" w:space="0" w:color="000000"/>
              <w:left w:val="single" w:sz="4" w:space="0" w:color="000000"/>
              <w:bottom w:val="single" w:sz="4" w:space="0" w:color="000000"/>
              <w:right w:val="single" w:sz="4" w:space="0" w:color="000000"/>
            </w:tcBorders>
            <w:shd w:val="clear" w:color="auto" w:fill="FFFF99"/>
          </w:tcPr>
          <w:p w14:paraId="4BF64AEA" w14:textId="77777777" w:rsidR="009445A7" w:rsidRPr="00C37FA5" w:rsidRDefault="009445A7" w:rsidP="00B23CD1">
            <w:pPr>
              <w:pStyle w:val="TableParagraph"/>
              <w:spacing w:line="227" w:lineRule="exact"/>
              <w:ind w:left="116" w:right="118"/>
              <w:jc w:val="center"/>
              <w:rPr>
                <w:color w:val="FF0000"/>
                <w:sz w:val="20"/>
                <w:szCs w:val="20"/>
              </w:rPr>
            </w:pPr>
          </w:p>
          <w:p w14:paraId="42A4C02F" w14:textId="77777777" w:rsidR="009445A7" w:rsidRPr="00C37FA5" w:rsidRDefault="009445A7" w:rsidP="00B23CD1">
            <w:pPr>
              <w:pStyle w:val="TableParagraph"/>
              <w:spacing w:line="227" w:lineRule="exact"/>
              <w:ind w:left="116" w:right="118"/>
              <w:jc w:val="center"/>
              <w:rPr>
                <w:color w:val="FF0000"/>
                <w:sz w:val="20"/>
                <w:szCs w:val="20"/>
              </w:rPr>
            </w:pPr>
            <w:r w:rsidRPr="00C37FA5">
              <w:rPr>
                <w:color w:val="FF0000"/>
                <w:sz w:val="20"/>
                <w:szCs w:val="20"/>
              </w:rPr>
              <w:t>0-11</w:t>
            </w:r>
          </w:p>
        </w:tc>
        <w:tc>
          <w:tcPr>
            <w:tcW w:w="992" w:type="dxa"/>
            <w:tcBorders>
              <w:top w:val="single" w:sz="4" w:space="0" w:color="000000"/>
              <w:left w:val="single" w:sz="4" w:space="0" w:color="000000"/>
              <w:bottom w:val="single" w:sz="4" w:space="0" w:color="000000"/>
            </w:tcBorders>
          </w:tcPr>
          <w:p w14:paraId="456DA85C" w14:textId="77777777" w:rsidR="009445A7" w:rsidRPr="00C37FA5" w:rsidRDefault="009445A7" w:rsidP="00B23CD1">
            <w:pPr>
              <w:pStyle w:val="TableParagraph"/>
              <w:spacing w:line="227" w:lineRule="exact"/>
              <w:ind w:left="104" w:right="104"/>
              <w:jc w:val="center"/>
              <w:rPr>
                <w:color w:val="FF0000"/>
                <w:sz w:val="20"/>
                <w:szCs w:val="20"/>
              </w:rPr>
            </w:pPr>
          </w:p>
          <w:p w14:paraId="1AE0B0BC" w14:textId="77777777" w:rsidR="009445A7" w:rsidRPr="00C37FA5" w:rsidRDefault="009445A7" w:rsidP="00B23CD1">
            <w:pPr>
              <w:pStyle w:val="TableParagraph"/>
              <w:spacing w:line="227" w:lineRule="exact"/>
              <w:ind w:left="104" w:right="104"/>
              <w:jc w:val="center"/>
              <w:rPr>
                <w:color w:val="FF0000"/>
                <w:sz w:val="20"/>
                <w:szCs w:val="20"/>
              </w:rPr>
            </w:pPr>
            <w:r w:rsidRPr="00C37FA5">
              <w:rPr>
                <w:color w:val="FF0000"/>
                <w:sz w:val="20"/>
                <w:szCs w:val="20"/>
              </w:rPr>
              <w:t>mm/min</w:t>
            </w:r>
          </w:p>
        </w:tc>
      </w:tr>
      <w:tr w:rsidR="009445A7" w14:paraId="7F9F88CD" w14:textId="77777777" w:rsidTr="00C37FA5">
        <w:trPr>
          <w:trHeight w:hRule="exact" w:val="526"/>
        </w:trPr>
        <w:tc>
          <w:tcPr>
            <w:tcW w:w="3084" w:type="dxa"/>
            <w:tcBorders>
              <w:top w:val="single" w:sz="4" w:space="0" w:color="000000"/>
              <w:bottom w:val="single" w:sz="4" w:space="0" w:color="000000"/>
              <w:right w:val="single" w:sz="4" w:space="0" w:color="000000"/>
            </w:tcBorders>
          </w:tcPr>
          <w:p w14:paraId="56BCAD7F" w14:textId="77777777" w:rsidR="009445A7" w:rsidRDefault="009445A7" w:rsidP="00B23CD1">
            <w:pPr>
              <w:pStyle w:val="TableParagraph"/>
              <w:spacing w:line="227" w:lineRule="exact"/>
              <w:ind w:left="98"/>
              <w:rPr>
                <w:sz w:val="20"/>
              </w:rPr>
            </w:pPr>
            <w:r>
              <w:rPr>
                <w:sz w:val="20"/>
              </w:rPr>
              <w:t>Ambient Temperature</w:t>
            </w:r>
          </w:p>
        </w:tc>
        <w:tc>
          <w:tcPr>
            <w:tcW w:w="6950" w:type="dxa"/>
            <w:tcBorders>
              <w:top w:val="single" w:sz="4" w:space="0" w:color="000000"/>
              <w:left w:val="single" w:sz="4" w:space="0" w:color="000000"/>
              <w:bottom w:val="single" w:sz="4" w:space="0" w:color="000000"/>
              <w:right w:val="single" w:sz="4" w:space="0" w:color="000000"/>
            </w:tcBorders>
          </w:tcPr>
          <w:p w14:paraId="1F58CAB7" w14:textId="77777777" w:rsidR="009445A7" w:rsidRDefault="009445A7" w:rsidP="00B23CD1">
            <w:pPr>
              <w:pStyle w:val="TableParagraph"/>
              <w:spacing w:line="225" w:lineRule="exact"/>
              <w:rPr>
                <w:sz w:val="20"/>
              </w:rPr>
            </w:pPr>
            <w:r>
              <w:rPr>
                <w:sz w:val="20"/>
              </w:rPr>
              <w:t xml:space="preserve">Indication of ambient temperature on </w:t>
            </w:r>
            <w:r>
              <w:rPr>
                <w:b/>
                <w:sz w:val="20"/>
              </w:rPr>
              <w:t xml:space="preserve">PPM </w:t>
            </w:r>
            <w:r>
              <w:rPr>
                <w:sz w:val="20"/>
              </w:rPr>
              <w:t>met mast</w:t>
            </w:r>
          </w:p>
        </w:tc>
        <w:tc>
          <w:tcPr>
            <w:tcW w:w="991" w:type="dxa"/>
            <w:tcBorders>
              <w:top w:val="single" w:sz="4" w:space="0" w:color="000000"/>
              <w:left w:val="single" w:sz="4" w:space="0" w:color="000000"/>
              <w:bottom w:val="single" w:sz="4" w:space="0" w:color="000000"/>
              <w:right w:val="single" w:sz="4" w:space="0" w:color="000000"/>
            </w:tcBorders>
          </w:tcPr>
          <w:p w14:paraId="2C657F56" w14:textId="77777777" w:rsidR="009445A7" w:rsidRDefault="009445A7" w:rsidP="00B23CD1">
            <w:pPr>
              <w:pStyle w:val="TableParagraph"/>
              <w:spacing w:line="227" w:lineRule="exact"/>
              <w:ind w:left="161" w:right="161"/>
              <w:jc w:val="center"/>
              <w:rPr>
                <w:sz w:val="20"/>
              </w:rPr>
            </w:pPr>
            <w:r>
              <w:rPr>
                <w:sz w:val="20"/>
              </w:rPr>
              <w:t>4 - 20</w:t>
            </w:r>
          </w:p>
        </w:tc>
        <w:tc>
          <w:tcPr>
            <w:tcW w:w="852" w:type="dxa"/>
            <w:tcBorders>
              <w:top w:val="single" w:sz="4" w:space="0" w:color="000000"/>
              <w:left w:val="single" w:sz="4" w:space="0" w:color="000000"/>
              <w:bottom w:val="single" w:sz="4" w:space="0" w:color="000000"/>
              <w:right w:val="single" w:sz="4" w:space="0" w:color="000000"/>
            </w:tcBorders>
          </w:tcPr>
          <w:p w14:paraId="4CD2CA34" w14:textId="77777777" w:rsidR="009445A7" w:rsidRDefault="009445A7" w:rsidP="00B23CD1">
            <w:pPr>
              <w:pStyle w:val="TableParagraph"/>
              <w:spacing w:line="227" w:lineRule="exact"/>
              <w:ind w:left="162" w:right="155"/>
              <w:jc w:val="center"/>
              <w:rPr>
                <w:sz w:val="20"/>
              </w:rPr>
            </w:pPr>
            <w:r>
              <w:rPr>
                <w:sz w:val="20"/>
              </w:rPr>
              <w:t>mA</w:t>
            </w:r>
          </w:p>
        </w:tc>
        <w:tc>
          <w:tcPr>
            <w:tcW w:w="1133" w:type="dxa"/>
            <w:tcBorders>
              <w:top w:val="single" w:sz="4" w:space="0" w:color="000000"/>
              <w:left w:val="single" w:sz="4" w:space="0" w:color="000000"/>
              <w:bottom w:val="single" w:sz="4" w:space="0" w:color="000000"/>
              <w:right w:val="single" w:sz="4" w:space="0" w:color="000000"/>
            </w:tcBorders>
            <w:shd w:val="clear" w:color="auto" w:fill="FFFF99"/>
          </w:tcPr>
          <w:p w14:paraId="79AE8188" w14:textId="054A421F" w:rsidR="00C37FA5" w:rsidRDefault="00C37FA5" w:rsidP="00B23CD1">
            <w:pPr>
              <w:pStyle w:val="TableParagraph"/>
              <w:spacing w:line="227" w:lineRule="exact"/>
              <w:ind w:left="116" w:right="118"/>
              <w:jc w:val="center"/>
              <w:rPr>
                <w:color w:val="FF0000"/>
                <w:sz w:val="20"/>
              </w:rPr>
            </w:pPr>
            <w:r w:rsidRPr="00C37FA5">
              <w:rPr>
                <w:strike/>
                <w:color w:val="FF0000"/>
                <w:sz w:val="20"/>
                <w:szCs w:val="20"/>
              </w:rPr>
              <w:t>TBA</w:t>
            </w:r>
          </w:p>
          <w:p w14:paraId="4DA3FD10" w14:textId="52DCBF94" w:rsidR="009445A7" w:rsidRDefault="009445A7" w:rsidP="00B23CD1">
            <w:pPr>
              <w:pStyle w:val="TableParagraph"/>
              <w:spacing w:line="227" w:lineRule="exact"/>
              <w:ind w:left="116" w:right="118"/>
              <w:jc w:val="center"/>
              <w:rPr>
                <w:sz w:val="20"/>
              </w:rPr>
            </w:pPr>
            <w:r w:rsidRPr="00C37FA5">
              <w:rPr>
                <w:color w:val="FF0000"/>
                <w:sz w:val="20"/>
              </w:rPr>
              <w:t>-30 - +50</w:t>
            </w:r>
          </w:p>
        </w:tc>
        <w:tc>
          <w:tcPr>
            <w:tcW w:w="992" w:type="dxa"/>
            <w:tcBorders>
              <w:top w:val="single" w:sz="4" w:space="0" w:color="000000"/>
              <w:left w:val="single" w:sz="4" w:space="0" w:color="000000"/>
              <w:bottom w:val="single" w:sz="4" w:space="0" w:color="000000"/>
            </w:tcBorders>
          </w:tcPr>
          <w:p w14:paraId="2730364A" w14:textId="77777777" w:rsidR="009445A7" w:rsidRDefault="009445A7" w:rsidP="00B23CD1">
            <w:pPr>
              <w:pStyle w:val="TableParagraph"/>
              <w:spacing w:line="227" w:lineRule="exact"/>
              <w:ind w:left="104" w:right="104"/>
              <w:jc w:val="center"/>
              <w:rPr>
                <w:sz w:val="20"/>
              </w:rPr>
            </w:pPr>
            <w:r>
              <w:rPr>
                <w:sz w:val="20"/>
              </w:rPr>
              <w:t>°C</w:t>
            </w:r>
          </w:p>
        </w:tc>
      </w:tr>
      <w:tr w:rsidR="009445A7" w14:paraId="2B21DF91" w14:textId="77777777" w:rsidTr="00B23CD1">
        <w:trPr>
          <w:trHeight w:hRule="exact" w:val="355"/>
        </w:trPr>
        <w:tc>
          <w:tcPr>
            <w:tcW w:w="3084" w:type="dxa"/>
            <w:tcBorders>
              <w:top w:val="single" w:sz="4" w:space="0" w:color="000000"/>
              <w:bottom w:val="single" w:sz="4" w:space="0" w:color="000000"/>
              <w:right w:val="single" w:sz="4" w:space="0" w:color="000000"/>
            </w:tcBorders>
          </w:tcPr>
          <w:p w14:paraId="26500B19" w14:textId="77777777" w:rsidR="009445A7" w:rsidRDefault="009445A7" w:rsidP="00B23CD1">
            <w:pPr>
              <w:pStyle w:val="TableParagraph"/>
              <w:spacing w:line="227" w:lineRule="exact"/>
              <w:ind w:left="98"/>
              <w:rPr>
                <w:sz w:val="20"/>
              </w:rPr>
            </w:pPr>
            <w:r>
              <w:rPr>
                <w:sz w:val="20"/>
              </w:rPr>
              <w:t>Atmospheric Pressure</w:t>
            </w:r>
          </w:p>
        </w:tc>
        <w:tc>
          <w:tcPr>
            <w:tcW w:w="6950" w:type="dxa"/>
            <w:tcBorders>
              <w:top w:val="single" w:sz="4" w:space="0" w:color="000000"/>
              <w:left w:val="single" w:sz="4" w:space="0" w:color="000000"/>
              <w:bottom w:val="single" w:sz="4" w:space="0" w:color="000000"/>
              <w:right w:val="single" w:sz="4" w:space="0" w:color="000000"/>
            </w:tcBorders>
          </w:tcPr>
          <w:p w14:paraId="67C683D7" w14:textId="77777777" w:rsidR="009445A7" w:rsidRDefault="009445A7" w:rsidP="00B23CD1">
            <w:pPr>
              <w:pStyle w:val="TableParagraph"/>
              <w:spacing w:line="225" w:lineRule="exact"/>
              <w:rPr>
                <w:sz w:val="20"/>
              </w:rPr>
            </w:pPr>
            <w:r>
              <w:rPr>
                <w:sz w:val="20"/>
              </w:rPr>
              <w:t xml:space="preserve">Atmospheric Pressure on </w:t>
            </w:r>
            <w:r>
              <w:rPr>
                <w:b/>
                <w:sz w:val="20"/>
              </w:rPr>
              <w:t xml:space="preserve">PPM </w:t>
            </w:r>
            <w:r>
              <w:rPr>
                <w:sz w:val="20"/>
              </w:rPr>
              <w:t>met mast</w:t>
            </w:r>
          </w:p>
        </w:tc>
        <w:tc>
          <w:tcPr>
            <w:tcW w:w="991" w:type="dxa"/>
            <w:tcBorders>
              <w:top w:val="single" w:sz="4" w:space="0" w:color="000000"/>
              <w:left w:val="single" w:sz="4" w:space="0" w:color="000000"/>
              <w:bottom w:val="single" w:sz="4" w:space="0" w:color="000000"/>
              <w:right w:val="single" w:sz="4" w:space="0" w:color="000000"/>
            </w:tcBorders>
          </w:tcPr>
          <w:p w14:paraId="45BCAD11" w14:textId="77777777" w:rsidR="009445A7" w:rsidRDefault="009445A7" w:rsidP="00B23CD1">
            <w:pPr>
              <w:pStyle w:val="TableParagraph"/>
              <w:spacing w:line="227" w:lineRule="exact"/>
              <w:ind w:left="161" w:right="161"/>
              <w:jc w:val="center"/>
              <w:rPr>
                <w:sz w:val="20"/>
              </w:rPr>
            </w:pPr>
            <w:r>
              <w:rPr>
                <w:sz w:val="20"/>
              </w:rPr>
              <w:t>4 - 20</w:t>
            </w:r>
          </w:p>
        </w:tc>
        <w:tc>
          <w:tcPr>
            <w:tcW w:w="852" w:type="dxa"/>
            <w:tcBorders>
              <w:top w:val="single" w:sz="4" w:space="0" w:color="000000"/>
              <w:left w:val="single" w:sz="4" w:space="0" w:color="000000"/>
              <w:bottom w:val="single" w:sz="4" w:space="0" w:color="000000"/>
              <w:right w:val="single" w:sz="4" w:space="0" w:color="000000"/>
            </w:tcBorders>
          </w:tcPr>
          <w:p w14:paraId="72483678" w14:textId="77777777" w:rsidR="009445A7" w:rsidRDefault="009445A7" w:rsidP="00B23CD1">
            <w:pPr>
              <w:pStyle w:val="TableParagraph"/>
              <w:spacing w:line="227" w:lineRule="exact"/>
              <w:ind w:left="162" w:right="155"/>
              <w:jc w:val="center"/>
              <w:rPr>
                <w:sz w:val="20"/>
              </w:rPr>
            </w:pPr>
            <w:r>
              <w:rPr>
                <w:sz w:val="20"/>
              </w:rPr>
              <w:t>mA</w:t>
            </w:r>
          </w:p>
        </w:tc>
        <w:tc>
          <w:tcPr>
            <w:tcW w:w="1133" w:type="dxa"/>
            <w:tcBorders>
              <w:top w:val="single" w:sz="4" w:space="0" w:color="000000"/>
              <w:left w:val="single" w:sz="4" w:space="0" w:color="000000"/>
              <w:bottom w:val="single" w:sz="4" w:space="0" w:color="000000"/>
              <w:right w:val="single" w:sz="4" w:space="0" w:color="000000"/>
            </w:tcBorders>
            <w:shd w:val="clear" w:color="auto" w:fill="FFFF99"/>
          </w:tcPr>
          <w:p w14:paraId="575E9CDE" w14:textId="77777777" w:rsidR="009445A7" w:rsidRDefault="009445A7" w:rsidP="00B23CD1">
            <w:pPr>
              <w:pStyle w:val="TableParagraph"/>
              <w:spacing w:line="227" w:lineRule="exact"/>
              <w:ind w:left="116" w:right="121"/>
              <w:jc w:val="center"/>
              <w:rPr>
                <w:sz w:val="20"/>
              </w:rPr>
            </w:pPr>
            <w:r>
              <w:rPr>
                <w:sz w:val="20"/>
              </w:rPr>
              <w:t>735-1060</w:t>
            </w:r>
          </w:p>
        </w:tc>
        <w:tc>
          <w:tcPr>
            <w:tcW w:w="992" w:type="dxa"/>
            <w:tcBorders>
              <w:top w:val="single" w:sz="4" w:space="0" w:color="000000"/>
              <w:left w:val="single" w:sz="4" w:space="0" w:color="000000"/>
              <w:bottom w:val="single" w:sz="4" w:space="0" w:color="000000"/>
            </w:tcBorders>
          </w:tcPr>
          <w:p w14:paraId="63B4D37A" w14:textId="77777777" w:rsidR="009445A7" w:rsidRDefault="009445A7" w:rsidP="00B23CD1">
            <w:pPr>
              <w:pStyle w:val="TableParagraph"/>
              <w:spacing w:line="227" w:lineRule="exact"/>
              <w:ind w:left="109" w:right="103"/>
              <w:jc w:val="center"/>
              <w:rPr>
                <w:sz w:val="20"/>
              </w:rPr>
            </w:pPr>
            <w:r>
              <w:rPr>
                <w:sz w:val="20"/>
              </w:rPr>
              <w:t>mBar</w:t>
            </w:r>
          </w:p>
        </w:tc>
      </w:tr>
      <w:tr w:rsidR="009445A7" w14:paraId="05EED860" w14:textId="77777777" w:rsidTr="00B23CD1">
        <w:trPr>
          <w:trHeight w:hRule="exact" w:val="2048"/>
        </w:trPr>
        <w:tc>
          <w:tcPr>
            <w:tcW w:w="3084" w:type="dxa"/>
            <w:tcBorders>
              <w:top w:val="single" w:sz="4" w:space="0" w:color="000000"/>
              <w:bottom w:val="single" w:sz="4" w:space="0" w:color="000000"/>
              <w:right w:val="single" w:sz="4" w:space="0" w:color="000000"/>
            </w:tcBorders>
          </w:tcPr>
          <w:p w14:paraId="4D8A74E6" w14:textId="77777777" w:rsidR="009445A7" w:rsidRDefault="009445A7" w:rsidP="00B23CD1">
            <w:pPr>
              <w:pStyle w:val="TableParagraph"/>
              <w:ind w:left="0"/>
            </w:pPr>
          </w:p>
          <w:p w14:paraId="53B3705F" w14:textId="77777777" w:rsidR="009445A7" w:rsidRDefault="009445A7" w:rsidP="00B23CD1">
            <w:pPr>
              <w:pStyle w:val="TableParagraph"/>
              <w:ind w:left="0"/>
            </w:pPr>
          </w:p>
          <w:p w14:paraId="25EADE08" w14:textId="77777777" w:rsidR="009445A7" w:rsidRDefault="009445A7" w:rsidP="00B23CD1">
            <w:pPr>
              <w:pStyle w:val="TableParagraph"/>
              <w:spacing w:before="2"/>
              <w:ind w:left="0"/>
              <w:rPr>
                <w:sz w:val="29"/>
              </w:rPr>
            </w:pPr>
          </w:p>
          <w:p w14:paraId="3E549380" w14:textId="77777777" w:rsidR="009445A7" w:rsidRDefault="009445A7" w:rsidP="00B23CD1">
            <w:pPr>
              <w:pStyle w:val="TableParagraph"/>
              <w:spacing w:before="1"/>
              <w:ind w:left="98"/>
              <w:rPr>
                <w:b/>
                <w:sz w:val="20"/>
              </w:rPr>
            </w:pPr>
            <w:r>
              <w:rPr>
                <w:b/>
                <w:sz w:val="20"/>
              </w:rPr>
              <w:t xml:space="preserve">PPM MW </w:t>
            </w:r>
            <w:r w:rsidRPr="00AF7EB0">
              <w:rPr>
                <w:b/>
                <w:sz w:val="20"/>
              </w:rPr>
              <w:t>Availability</w:t>
            </w:r>
          </w:p>
        </w:tc>
        <w:tc>
          <w:tcPr>
            <w:tcW w:w="6950" w:type="dxa"/>
            <w:tcBorders>
              <w:top w:val="single" w:sz="4" w:space="0" w:color="000000"/>
              <w:left w:val="single" w:sz="4" w:space="0" w:color="000000"/>
              <w:bottom w:val="single" w:sz="4" w:space="0" w:color="000000"/>
              <w:right w:val="single" w:sz="4" w:space="0" w:color="000000"/>
            </w:tcBorders>
          </w:tcPr>
          <w:p w14:paraId="4DAB70FD" w14:textId="77777777" w:rsidR="009445A7" w:rsidRDefault="009445A7" w:rsidP="00B23CD1">
            <w:pPr>
              <w:pStyle w:val="TableParagraph"/>
              <w:spacing w:before="93"/>
              <w:ind w:right="98"/>
              <w:jc w:val="both"/>
              <w:rPr>
                <w:sz w:val="20"/>
              </w:rPr>
            </w:pPr>
            <w:r>
              <w:rPr>
                <w:sz w:val="20"/>
              </w:rPr>
              <w:t xml:space="preserve">The amount of </w:t>
            </w:r>
            <w:r>
              <w:rPr>
                <w:b/>
                <w:sz w:val="20"/>
              </w:rPr>
              <w:t xml:space="preserve">Active Power </w:t>
            </w:r>
            <w:r>
              <w:rPr>
                <w:sz w:val="20"/>
              </w:rPr>
              <w:t xml:space="preserve">that the </w:t>
            </w:r>
            <w:r>
              <w:rPr>
                <w:b/>
                <w:sz w:val="20"/>
              </w:rPr>
              <w:t xml:space="preserve">Controllable PPM </w:t>
            </w:r>
            <w:r>
              <w:rPr>
                <w:sz w:val="20"/>
              </w:rPr>
              <w:t xml:space="preserve">could produce based on current generation resource conditions and network conditions. The </w:t>
            </w:r>
            <w:r>
              <w:rPr>
                <w:b/>
                <w:sz w:val="20"/>
              </w:rPr>
              <w:t xml:space="preserve">MW </w:t>
            </w:r>
            <w:r w:rsidRPr="00AF7EB0">
              <w:rPr>
                <w:b/>
                <w:sz w:val="20"/>
              </w:rPr>
              <w:t>Availability</w:t>
            </w:r>
            <w:r>
              <w:rPr>
                <w:sz w:val="20"/>
              </w:rPr>
              <w:t xml:space="preserve"> shall only differ from the </w:t>
            </w:r>
            <w:r>
              <w:rPr>
                <w:b/>
                <w:sz w:val="20"/>
              </w:rPr>
              <w:t xml:space="preserve">MW Output </w:t>
            </w:r>
            <w:r>
              <w:rPr>
                <w:sz w:val="20"/>
              </w:rPr>
              <w:t xml:space="preserve">if the </w:t>
            </w:r>
            <w:r>
              <w:rPr>
                <w:b/>
                <w:sz w:val="20"/>
              </w:rPr>
              <w:t xml:space="preserve">Controllable PPM </w:t>
            </w:r>
            <w:r>
              <w:rPr>
                <w:sz w:val="20"/>
              </w:rPr>
              <w:t xml:space="preserve">has been curtailed, constrained or is operating in a Curtailed </w:t>
            </w:r>
            <w:r>
              <w:rPr>
                <w:b/>
                <w:sz w:val="20"/>
              </w:rPr>
              <w:t xml:space="preserve">Frequency </w:t>
            </w:r>
            <w:r>
              <w:rPr>
                <w:sz w:val="20"/>
              </w:rPr>
              <w:t xml:space="preserve">Response mode, as instructed by SONI via the SCADA interface. By way of clarification, limitations placed on </w:t>
            </w:r>
            <w:r>
              <w:rPr>
                <w:b/>
                <w:sz w:val="20"/>
              </w:rPr>
              <w:t xml:space="preserve">PPM Output </w:t>
            </w:r>
            <w:r>
              <w:rPr>
                <w:sz w:val="20"/>
              </w:rPr>
              <w:t xml:space="preserve">due to 33kV Dynamic Line Rating schemes are NIE Networks actions only and these should be reflected in the </w:t>
            </w:r>
            <w:r>
              <w:rPr>
                <w:b/>
                <w:sz w:val="20"/>
              </w:rPr>
              <w:t xml:space="preserve">MW </w:t>
            </w:r>
            <w:r w:rsidRPr="00AF7EB0">
              <w:rPr>
                <w:b/>
                <w:sz w:val="20"/>
              </w:rPr>
              <w:t>Availability</w:t>
            </w:r>
            <w:r>
              <w:rPr>
                <w:sz w:val="20"/>
              </w:rPr>
              <w:t>.</w:t>
            </w:r>
          </w:p>
        </w:tc>
        <w:tc>
          <w:tcPr>
            <w:tcW w:w="991" w:type="dxa"/>
            <w:tcBorders>
              <w:top w:val="single" w:sz="4" w:space="0" w:color="000000"/>
              <w:left w:val="single" w:sz="4" w:space="0" w:color="000000"/>
              <w:bottom w:val="single" w:sz="4" w:space="0" w:color="000000"/>
              <w:right w:val="single" w:sz="4" w:space="0" w:color="000000"/>
            </w:tcBorders>
          </w:tcPr>
          <w:p w14:paraId="451A6B6F" w14:textId="77777777" w:rsidR="009445A7" w:rsidRDefault="009445A7" w:rsidP="00B23CD1">
            <w:pPr>
              <w:pStyle w:val="TableParagraph"/>
              <w:ind w:left="0"/>
            </w:pPr>
          </w:p>
          <w:p w14:paraId="21984CC7" w14:textId="77777777" w:rsidR="009445A7" w:rsidRDefault="009445A7" w:rsidP="00B23CD1">
            <w:pPr>
              <w:pStyle w:val="TableParagraph"/>
              <w:ind w:left="0"/>
            </w:pPr>
          </w:p>
          <w:p w14:paraId="6AC644C2" w14:textId="77777777" w:rsidR="009445A7" w:rsidRDefault="009445A7" w:rsidP="00B23CD1">
            <w:pPr>
              <w:pStyle w:val="TableParagraph"/>
              <w:spacing w:before="5"/>
              <w:ind w:left="0"/>
              <w:rPr>
                <w:sz w:val="29"/>
              </w:rPr>
            </w:pPr>
          </w:p>
          <w:p w14:paraId="5348B7D8" w14:textId="77777777" w:rsidR="009445A7" w:rsidRDefault="009445A7" w:rsidP="00B23CD1">
            <w:pPr>
              <w:pStyle w:val="TableParagraph"/>
              <w:ind w:left="161" w:right="161"/>
              <w:jc w:val="center"/>
              <w:rPr>
                <w:sz w:val="20"/>
              </w:rPr>
            </w:pPr>
            <w:r>
              <w:rPr>
                <w:sz w:val="20"/>
              </w:rPr>
              <w:t>4 - 20</w:t>
            </w:r>
          </w:p>
        </w:tc>
        <w:tc>
          <w:tcPr>
            <w:tcW w:w="852" w:type="dxa"/>
            <w:tcBorders>
              <w:top w:val="single" w:sz="4" w:space="0" w:color="000000"/>
              <w:left w:val="single" w:sz="4" w:space="0" w:color="000000"/>
              <w:bottom w:val="single" w:sz="4" w:space="0" w:color="000000"/>
              <w:right w:val="single" w:sz="4" w:space="0" w:color="000000"/>
            </w:tcBorders>
          </w:tcPr>
          <w:p w14:paraId="27C1AC91" w14:textId="77777777" w:rsidR="009445A7" w:rsidRDefault="009445A7" w:rsidP="00B23CD1">
            <w:pPr>
              <w:pStyle w:val="TableParagraph"/>
              <w:ind w:left="0"/>
            </w:pPr>
          </w:p>
          <w:p w14:paraId="4C05FB03" w14:textId="77777777" w:rsidR="009445A7" w:rsidRDefault="009445A7" w:rsidP="00B23CD1">
            <w:pPr>
              <w:pStyle w:val="TableParagraph"/>
              <w:ind w:left="0"/>
            </w:pPr>
          </w:p>
          <w:p w14:paraId="1C7B6EBE" w14:textId="77777777" w:rsidR="009445A7" w:rsidRDefault="009445A7" w:rsidP="00B23CD1">
            <w:pPr>
              <w:pStyle w:val="TableParagraph"/>
              <w:spacing w:before="5"/>
              <w:ind w:left="0"/>
              <w:rPr>
                <w:sz w:val="29"/>
              </w:rPr>
            </w:pPr>
          </w:p>
          <w:p w14:paraId="465441E5" w14:textId="77777777" w:rsidR="009445A7" w:rsidRDefault="009445A7" w:rsidP="00B23CD1">
            <w:pPr>
              <w:pStyle w:val="TableParagraph"/>
              <w:ind w:left="162" w:right="155"/>
              <w:jc w:val="center"/>
              <w:rPr>
                <w:sz w:val="20"/>
              </w:rPr>
            </w:pPr>
            <w:r>
              <w:rPr>
                <w:sz w:val="20"/>
              </w:rPr>
              <w:t>mA</w:t>
            </w:r>
          </w:p>
        </w:tc>
        <w:tc>
          <w:tcPr>
            <w:tcW w:w="1133" w:type="dxa"/>
            <w:tcBorders>
              <w:top w:val="single" w:sz="4" w:space="0" w:color="000000"/>
              <w:left w:val="single" w:sz="4" w:space="0" w:color="000000"/>
              <w:bottom w:val="single" w:sz="4" w:space="0" w:color="000000"/>
              <w:right w:val="single" w:sz="4" w:space="0" w:color="000000"/>
            </w:tcBorders>
            <w:shd w:val="clear" w:color="auto" w:fill="FFFF99"/>
          </w:tcPr>
          <w:p w14:paraId="2970C3FC" w14:textId="77777777" w:rsidR="009445A7" w:rsidRDefault="009445A7" w:rsidP="00B23CD1">
            <w:pPr>
              <w:pStyle w:val="TableParagraph"/>
              <w:ind w:left="0"/>
            </w:pPr>
          </w:p>
          <w:p w14:paraId="661B738F" w14:textId="77777777" w:rsidR="009445A7" w:rsidRDefault="009445A7" w:rsidP="00B23CD1">
            <w:pPr>
              <w:pStyle w:val="TableParagraph"/>
              <w:ind w:left="0"/>
            </w:pPr>
          </w:p>
          <w:p w14:paraId="462D2D0F" w14:textId="77777777" w:rsidR="009445A7" w:rsidRDefault="009445A7" w:rsidP="00B23CD1">
            <w:pPr>
              <w:pStyle w:val="TableParagraph"/>
              <w:spacing w:before="5"/>
              <w:ind w:left="0"/>
              <w:rPr>
                <w:sz w:val="29"/>
              </w:rPr>
            </w:pPr>
          </w:p>
          <w:p w14:paraId="4E2678CE" w14:textId="77777777" w:rsidR="009445A7" w:rsidRDefault="009445A7" w:rsidP="00B23CD1">
            <w:pPr>
              <w:pStyle w:val="TableParagraph"/>
              <w:ind w:left="116" w:right="118"/>
              <w:jc w:val="center"/>
              <w:rPr>
                <w:sz w:val="20"/>
              </w:rPr>
            </w:pPr>
            <w:r>
              <w:rPr>
                <w:sz w:val="20"/>
              </w:rPr>
              <w:t>TBA</w:t>
            </w:r>
          </w:p>
        </w:tc>
        <w:tc>
          <w:tcPr>
            <w:tcW w:w="992" w:type="dxa"/>
            <w:tcBorders>
              <w:top w:val="single" w:sz="4" w:space="0" w:color="000000"/>
              <w:left w:val="single" w:sz="4" w:space="0" w:color="000000"/>
              <w:bottom w:val="single" w:sz="4" w:space="0" w:color="000000"/>
            </w:tcBorders>
          </w:tcPr>
          <w:p w14:paraId="34F5674E" w14:textId="77777777" w:rsidR="009445A7" w:rsidRDefault="009445A7" w:rsidP="00B23CD1">
            <w:pPr>
              <w:pStyle w:val="TableParagraph"/>
              <w:ind w:left="0"/>
            </w:pPr>
          </w:p>
          <w:p w14:paraId="4588E777" w14:textId="77777777" w:rsidR="009445A7" w:rsidRDefault="009445A7" w:rsidP="00B23CD1">
            <w:pPr>
              <w:pStyle w:val="TableParagraph"/>
              <w:ind w:left="0"/>
            </w:pPr>
          </w:p>
          <w:p w14:paraId="302488B0" w14:textId="77777777" w:rsidR="009445A7" w:rsidRDefault="009445A7" w:rsidP="00B23CD1">
            <w:pPr>
              <w:pStyle w:val="TableParagraph"/>
              <w:spacing w:before="2"/>
              <w:ind w:left="0"/>
              <w:rPr>
                <w:sz w:val="29"/>
              </w:rPr>
            </w:pPr>
          </w:p>
          <w:p w14:paraId="049C9438" w14:textId="77777777" w:rsidR="009445A7" w:rsidRDefault="009445A7" w:rsidP="00B23CD1">
            <w:pPr>
              <w:pStyle w:val="TableParagraph"/>
              <w:spacing w:before="1"/>
              <w:ind w:left="109" w:right="104"/>
              <w:jc w:val="center"/>
              <w:rPr>
                <w:b/>
                <w:sz w:val="20"/>
              </w:rPr>
            </w:pPr>
            <w:r>
              <w:rPr>
                <w:b/>
                <w:sz w:val="20"/>
              </w:rPr>
              <w:t>MW</w:t>
            </w:r>
          </w:p>
        </w:tc>
      </w:tr>
      <w:tr w:rsidR="009445A7" w14:paraId="08D63B02" w14:textId="77777777" w:rsidTr="00B23CD1">
        <w:trPr>
          <w:trHeight w:hRule="exact" w:val="543"/>
        </w:trPr>
        <w:tc>
          <w:tcPr>
            <w:tcW w:w="3084" w:type="dxa"/>
            <w:tcBorders>
              <w:top w:val="single" w:sz="4" w:space="0" w:color="000000"/>
              <w:bottom w:val="single" w:sz="4" w:space="0" w:color="000000"/>
              <w:right w:val="single" w:sz="4" w:space="0" w:color="000000"/>
            </w:tcBorders>
          </w:tcPr>
          <w:p w14:paraId="36EF9EE9" w14:textId="77777777" w:rsidR="009445A7" w:rsidRDefault="009445A7" w:rsidP="00B23CD1">
            <w:pPr>
              <w:pStyle w:val="TableParagraph"/>
              <w:spacing w:line="227" w:lineRule="exact"/>
              <w:ind w:left="98"/>
              <w:rPr>
                <w:b/>
                <w:sz w:val="20"/>
              </w:rPr>
            </w:pPr>
            <w:r>
              <w:rPr>
                <w:b/>
                <w:sz w:val="20"/>
              </w:rPr>
              <w:t xml:space="preserve">PPM </w:t>
            </w:r>
            <w:r>
              <w:rPr>
                <w:sz w:val="20"/>
              </w:rPr>
              <w:t xml:space="preserve">% </w:t>
            </w:r>
            <w:r w:rsidRPr="00600205">
              <w:rPr>
                <w:sz w:val="20"/>
              </w:rPr>
              <w:t>shutdown</w:t>
            </w:r>
          </w:p>
        </w:tc>
        <w:tc>
          <w:tcPr>
            <w:tcW w:w="6950" w:type="dxa"/>
            <w:tcBorders>
              <w:top w:val="single" w:sz="4" w:space="0" w:color="000000"/>
              <w:left w:val="single" w:sz="4" w:space="0" w:color="000000"/>
              <w:bottom w:val="single" w:sz="4" w:space="0" w:color="000000"/>
              <w:right w:val="single" w:sz="4" w:space="0" w:color="000000"/>
            </w:tcBorders>
          </w:tcPr>
          <w:p w14:paraId="21B027CA" w14:textId="77777777" w:rsidR="009445A7" w:rsidRDefault="009445A7" w:rsidP="00B23CD1">
            <w:pPr>
              <w:pStyle w:val="TableParagraph"/>
              <w:spacing w:line="227" w:lineRule="exact"/>
              <w:rPr>
                <w:sz w:val="20"/>
              </w:rPr>
            </w:pPr>
            <w:r>
              <w:rPr>
                <w:sz w:val="20"/>
              </w:rPr>
              <w:t xml:space="preserve">For wind </w:t>
            </w:r>
            <w:r w:rsidRPr="007457D4">
              <w:rPr>
                <w:b/>
                <w:sz w:val="20"/>
              </w:rPr>
              <w:t>PPM</w:t>
            </w:r>
            <w:r>
              <w:rPr>
                <w:sz w:val="20"/>
              </w:rPr>
              <w:t xml:space="preserve">: Indication of the % of </w:t>
            </w:r>
            <w:r>
              <w:rPr>
                <w:b/>
                <w:sz w:val="20"/>
              </w:rPr>
              <w:t>Generating Unit</w:t>
            </w:r>
            <w:r>
              <w:rPr>
                <w:sz w:val="20"/>
              </w:rPr>
              <w:t xml:space="preserve">s </w:t>
            </w:r>
            <w:r w:rsidRPr="00600205">
              <w:rPr>
                <w:sz w:val="20"/>
              </w:rPr>
              <w:t>shutdown</w:t>
            </w:r>
            <w:r>
              <w:rPr>
                <w:sz w:val="20"/>
              </w:rPr>
              <w:t xml:space="preserve"> due to high wind speed</w:t>
            </w:r>
          </w:p>
        </w:tc>
        <w:tc>
          <w:tcPr>
            <w:tcW w:w="991" w:type="dxa"/>
            <w:tcBorders>
              <w:top w:val="single" w:sz="4" w:space="0" w:color="000000"/>
              <w:left w:val="single" w:sz="4" w:space="0" w:color="000000"/>
              <w:bottom w:val="single" w:sz="4" w:space="0" w:color="000000"/>
              <w:right w:val="single" w:sz="4" w:space="0" w:color="000000"/>
            </w:tcBorders>
          </w:tcPr>
          <w:p w14:paraId="7DF32D5F" w14:textId="77777777" w:rsidR="009445A7" w:rsidRDefault="009445A7" w:rsidP="00B23CD1">
            <w:pPr>
              <w:pStyle w:val="TableParagraph"/>
              <w:spacing w:line="230" w:lineRule="exact"/>
              <w:ind w:left="161" w:right="161"/>
              <w:jc w:val="center"/>
              <w:rPr>
                <w:sz w:val="20"/>
              </w:rPr>
            </w:pPr>
            <w:r>
              <w:rPr>
                <w:sz w:val="20"/>
              </w:rPr>
              <w:t>4 - 20</w:t>
            </w:r>
          </w:p>
        </w:tc>
        <w:tc>
          <w:tcPr>
            <w:tcW w:w="852" w:type="dxa"/>
            <w:tcBorders>
              <w:top w:val="single" w:sz="4" w:space="0" w:color="000000"/>
              <w:left w:val="single" w:sz="4" w:space="0" w:color="000000"/>
              <w:bottom w:val="single" w:sz="4" w:space="0" w:color="000000"/>
              <w:right w:val="single" w:sz="4" w:space="0" w:color="000000"/>
            </w:tcBorders>
          </w:tcPr>
          <w:p w14:paraId="7520902B" w14:textId="77777777" w:rsidR="009445A7" w:rsidRDefault="009445A7" w:rsidP="00B23CD1">
            <w:pPr>
              <w:pStyle w:val="TableParagraph"/>
              <w:spacing w:line="230" w:lineRule="exact"/>
              <w:ind w:left="162" w:right="155"/>
              <w:jc w:val="center"/>
              <w:rPr>
                <w:sz w:val="20"/>
              </w:rPr>
            </w:pPr>
            <w:r>
              <w:rPr>
                <w:sz w:val="20"/>
              </w:rPr>
              <w:t>mA</w:t>
            </w:r>
          </w:p>
        </w:tc>
        <w:tc>
          <w:tcPr>
            <w:tcW w:w="1133" w:type="dxa"/>
            <w:tcBorders>
              <w:top w:val="single" w:sz="4" w:space="0" w:color="000000"/>
              <w:left w:val="single" w:sz="4" w:space="0" w:color="000000"/>
              <w:bottom w:val="single" w:sz="4" w:space="0" w:color="000000"/>
              <w:right w:val="single" w:sz="4" w:space="0" w:color="000000"/>
            </w:tcBorders>
            <w:shd w:val="clear" w:color="auto" w:fill="FFFF99"/>
          </w:tcPr>
          <w:p w14:paraId="7D47A8CB" w14:textId="77777777" w:rsidR="009445A7" w:rsidRDefault="009445A7" w:rsidP="00B23CD1">
            <w:pPr>
              <w:pStyle w:val="TableParagraph"/>
              <w:spacing w:line="230" w:lineRule="exact"/>
              <w:ind w:left="116" w:right="118"/>
              <w:jc w:val="center"/>
              <w:rPr>
                <w:sz w:val="20"/>
              </w:rPr>
            </w:pPr>
            <w:r>
              <w:rPr>
                <w:sz w:val="20"/>
              </w:rPr>
              <w:t>TBA</w:t>
            </w:r>
          </w:p>
        </w:tc>
        <w:tc>
          <w:tcPr>
            <w:tcW w:w="992" w:type="dxa"/>
            <w:tcBorders>
              <w:top w:val="single" w:sz="4" w:space="0" w:color="000000"/>
              <w:left w:val="single" w:sz="4" w:space="0" w:color="000000"/>
              <w:bottom w:val="single" w:sz="4" w:space="0" w:color="000000"/>
            </w:tcBorders>
          </w:tcPr>
          <w:p w14:paraId="41237898" w14:textId="77777777" w:rsidR="009445A7" w:rsidRDefault="009445A7" w:rsidP="00B23CD1">
            <w:pPr>
              <w:pStyle w:val="TableParagraph"/>
              <w:spacing w:line="230" w:lineRule="exact"/>
              <w:ind w:left="1"/>
              <w:jc w:val="center"/>
              <w:rPr>
                <w:sz w:val="20"/>
              </w:rPr>
            </w:pPr>
            <w:r>
              <w:rPr>
                <w:w w:val="99"/>
                <w:sz w:val="20"/>
              </w:rPr>
              <w:t>%</w:t>
            </w:r>
          </w:p>
        </w:tc>
      </w:tr>
      <w:tr w:rsidR="009445A7" w14:paraId="321516EF" w14:textId="77777777" w:rsidTr="00B23CD1">
        <w:trPr>
          <w:trHeight w:hRule="exact" w:val="355"/>
        </w:trPr>
        <w:tc>
          <w:tcPr>
            <w:tcW w:w="3084" w:type="dxa"/>
            <w:tcBorders>
              <w:top w:val="single" w:sz="4" w:space="0" w:color="000000"/>
              <w:bottom w:val="single" w:sz="4" w:space="0" w:color="000000"/>
              <w:right w:val="single" w:sz="4" w:space="0" w:color="000000"/>
            </w:tcBorders>
          </w:tcPr>
          <w:p w14:paraId="1DA282C3" w14:textId="77777777" w:rsidR="009445A7" w:rsidRDefault="009445A7" w:rsidP="00B23CD1">
            <w:pPr>
              <w:pStyle w:val="TableParagraph"/>
              <w:spacing w:line="227" w:lineRule="exact"/>
              <w:ind w:left="98"/>
              <w:rPr>
                <w:sz w:val="20"/>
              </w:rPr>
            </w:pPr>
            <w:r>
              <w:rPr>
                <w:b/>
                <w:sz w:val="20"/>
              </w:rPr>
              <w:t xml:space="preserve">MW </w:t>
            </w:r>
            <w:r>
              <w:rPr>
                <w:sz w:val="20"/>
              </w:rPr>
              <w:t>Set Point</w:t>
            </w:r>
          </w:p>
        </w:tc>
        <w:tc>
          <w:tcPr>
            <w:tcW w:w="6950" w:type="dxa"/>
            <w:tcBorders>
              <w:top w:val="single" w:sz="4" w:space="0" w:color="000000"/>
              <w:left w:val="single" w:sz="4" w:space="0" w:color="000000"/>
              <w:bottom w:val="single" w:sz="4" w:space="0" w:color="000000"/>
              <w:right w:val="single" w:sz="4" w:space="0" w:color="000000"/>
            </w:tcBorders>
          </w:tcPr>
          <w:p w14:paraId="7E7F2DCE" w14:textId="77777777" w:rsidR="009445A7" w:rsidRDefault="009445A7" w:rsidP="00B23CD1">
            <w:pPr>
              <w:pStyle w:val="TableParagraph"/>
              <w:spacing w:line="227" w:lineRule="exact"/>
              <w:rPr>
                <w:sz w:val="20"/>
              </w:rPr>
            </w:pPr>
            <w:r>
              <w:rPr>
                <w:sz w:val="20"/>
              </w:rPr>
              <w:t xml:space="preserve">Confirmation of </w:t>
            </w:r>
            <w:r>
              <w:rPr>
                <w:b/>
                <w:sz w:val="20"/>
              </w:rPr>
              <w:t xml:space="preserve">MW </w:t>
            </w:r>
            <w:r>
              <w:rPr>
                <w:sz w:val="20"/>
              </w:rPr>
              <w:t>set point signal</w:t>
            </w:r>
          </w:p>
        </w:tc>
        <w:tc>
          <w:tcPr>
            <w:tcW w:w="991" w:type="dxa"/>
            <w:tcBorders>
              <w:top w:val="single" w:sz="4" w:space="0" w:color="000000"/>
              <w:left w:val="single" w:sz="4" w:space="0" w:color="000000"/>
              <w:bottom w:val="single" w:sz="4" w:space="0" w:color="000000"/>
              <w:right w:val="single" w:sz="4" w:space="0" w:color="000000"/>
            </w:tcBorders>
          </w:tcPr>
          <w:p w14:paraId="700D362A" w14:textId="77777777" w:rsidR="009445A7" w:rsidRDefault="009445A7" w:rsidP="00B23CD1">
            <w:pPr>
              <w:pStyle w:val="TableParagraph"/>
              <w:spacing w:line="230" w:lineRule="exact"/>
              <w:ind w:left="161" w:right="161"/>
              <w:jc w:val="center"/>
              <w:rPr>
                <w:sz w:val="20"/>
              </w:rPr>
            </w:pPr>
            <w:r>
              <w:rPr>
                <w:sz w:val="20"/>
              </w:rPr>
              <w:t>4 - 20</w:t>
            </w:r>
          </w:p>
        </w:tc>
        <w:tc>
          <w:tcPr>
            <w:tcW w:w="852" w:type="dxa"/>
            <w:tcBorders>
              <w:top w:val="single" w:sz="4" w:space="0" w:color="000000"/>
              <w:left w:val="single" w:sz="4" w:space="0" w:color="000000"/>
              <w:bottom w:val="single" w:sz="4" w:space="0" w:color="000000"/>
              <w:right w:val="single" w:sz="4" w:space="0" w:color="000000"/>
            </w:tcBorders>
          </w:tcPr>
          <w:p w14:paraId="45E3CCB0" w14:textId="77777777" w:rsidR="009445A7" w:rsidRDefault="009445A7" w:rsidP="00B23CD1">
            <w:pPr>
              <w:pStyle w:val="TableParagraph"/>
              <w:spacing w:line="230" w:lineRule="exact"/>
              <w:ind w:left="162" w:right="155"/>
              <w:jc w:val="center"/>
              <w:rPr>
                <w:sz w:val="20"/>
              </w:rPr>
            </w:pPr>
            <w:r>
              <w:rPr>
                <w:sz w:val="20"/>
              </w:rPr>
              <w:t>mA</w:t>
            </w:r>
          </w:p>
        </w:tc>
        <w:tc>
          <w:tcPr>
            <w:tcW w:w="1133" w:type="dxa"/>
            <w:tcBorders>
              <w:top w:val="single" w:sz="4" w:space="0" w:color="000000"/>
              <w:left w:val="single" w:sz="4" w:space="0" w:color="000000"/>
              <w:bottom w:val="single" w:sz="4" w:space="0" w:color="000000"/>
              <w:right w:val="single" w:sz="4" w:space="0" w:color="000000"/>
            </w:tcBorders>
            <w:shd w:val="clear" w:color="auto" w:fill="FFFF99"/>
          </w:tcPr>
          <w:p w14:paraId="4F305746" w14:textId="77777777" w:rsidR="009445A7" w:rsidRDefault="009445A7" w:rsidP="00B23CD1">
            <w:pPr>
              <w:pStyle w:val="TableParagraph"/>
              <w:spacing w:line="230" w:lineRule="exact"/>
              <w:ind w:left="116" w:right="118"/>
              <w:jc w:val="center"/>
              <w:rPr>
                <w:sz w:val="20"/>
              </w:rPr>
            </w:pPr>
            <w:r>
              <w:rPr>
                <w:sz w:val="20"/>
              </w:rPr>
              <w:t>TBA</w:t>
            </w:r>
          </w:p>
        </w:tc>
        <w:tc>
          <w:tcPr>
            <w:tcW w:w="992" w:type="dxa"/>
            <w:tcBorders>
              <w:top w:val="single" w:sz="4" w:space="0" w:color="000000"/>
              <w:left w:val="single" w:sz="4" w:space="0" w:color="000000"/>
              <w:bottom w:val="single" w:sz="4" w:space="0" w:color="000000"/>
            </w:tcBorders>
          </w:tcPr>
          <w:p w14:paraId="0C910262" w14:textId="77777777" w:rsidR="009445A7" w:rsidRDefault="009445A7" w:rsidP="00B23CD1">
            <w:pPr>
              <w:pStyle w:val="TableParagraph"/>
              <w:spacing w:line="227" w:lineRule="exact"/>
              <w:ind w:left="109" w:right="104"/>
              <w:jc w:val="center"/>
              <w:rPr>
                <w:b/>
                <w:sz w:val="20"/>
              </w:rPr>
            </w:pPr>
            <w:r>
              <w:rPr>
                <w:b/>
                <w:sz w:val="20"/>
              </w:rPr>
              <w:t>MW</w:t>
            </w:r>
          </w:p>
        </w:tc>
      </w:tr>
      <w:tr w:rsidR="009445A7" w14:paraId="71B12C27" w14:textId="77777777" w:rsidTr="00B23CD1">
        <w:trPr>
          <w:trHeight w:hRule="exact" w:val="355"/>
        </w:trPr>
        <w:tc>
          <w:tcPr>
            <w:tcW w:w="3084" w:type="dxa"/>
            <w:tcBorders>
              <w:top w:val="single" w:sz="4" w:space="0" w:color="000000"/>
              <w:bottom w:val="single" w:sz="4" w:space="0" w:color="000000"/>
              <w:right w:val="single" w:sz="4" w:space="0" w:color="000000"/>
            </w:tcBorders>
          </w:tcPr>
          <w:p w14:paraId="6E1DA48A" w14:textId="77777777" w:rsidR="009445A7" w:rsidRDefault="009445A7" w:rsidP="00B23CD1">
            <w:pPr>
              <w:pStyle w:val="TableParagraph"/>
              <w:spacing w:line="225" w:lineRule="exact"/>
              <w:ind w:left="98"/>
              <w:rPr>
                <w:sz w:val="20"/>
              </w:rPr>
            </w:pPr>
            <w:r>
              <w:rPr>
                <w:b/>
                <w:sz w:val="20"/>
              </w:rPr>
              <w:t>MVAr</w:t>
            </w:r>
            <w:r>
              <w:rPr>
                <w:sz w:val="20"/>
              </w:rPr>
              <w:t xml:space="preserve"> Set Point</w:t>
            </w:r>
          </w:p>
        </w:tc>
        <w:tc>
          <w:tcPr>
            <w:tcW w:w="6950" w:type="dxa"/>
            <w:tcBorders>
              <w:top w:val="single" w:sz="4" w:space="0" w:color="000000"/>
              <w:left w:val="single" w:sz="4" w:space="0" w:color="000000"/>
              <w:bottom w:val="single" w:sz="4" w:space="0" w:color="000000"/>
              <w:right w:val="single" w:sz="4" w:space="0" w:color="000000"/>
            </w:tcBorders>
          </w:tcPr>
          <w:p w14:paraId="023E3A8C" w14:textId="77777777" w:rsidR="009445A7" w:rsidRDefault="009445A7" w:rsidP="00B23CD1">
            <w:pPr>
              <w:pStyle w:val="TableParagraph"/>
              <w:spacing w:line="225" w:lineRule="exact"/>
              <w:rPr>
                <w:sz w:val="20"/>
              </w:rPr>
            </w:pPr>
            <w:r>
              <w:rPr>
                <w:sz w:val="20"/>
              </w:rPr>
              <w:t xml:space="preserve">Confirmation of </w:t>
            </w:r>
            <w:r>
              <w:rPr>
                <w:b/>
                <w:sz w:val="20"/>
              </w:rPr>
              <w:t>MVAr</w:t>
            </w:r>
            <w:r>
              <w:rPr>
                <w:sz w:val="20"/>
              </w:rPr>
              <w:t xml:space="preserve"> set point signal</w:t>
            </w:r>
          </w:p>
        </w:tc>
        <w:tc>
          <w:tcPr>
            <w:tcW w:w="991" w:type="dxa"/>
            <w:tcBorders>
              <w:top w:val="single" w:sz="4" w:space="0" w:color="000000"/>
              <w:left w:val="single" w:sz="4" w:space="0" w:color="000000"/>
              <w:bottom w:val="single" w:sz="4" w:space="0" w:color="000000"/>
              <w:right w:val="single" w:sz="4" w:space="0" w:color="000000"/>
            </w:tcBorders>
          </w:tcPr>
          <w:p w14:paraId="2858BC71" w14:textId="77777777" w:rsidR="009445A7" w:rsidRDefault="009445A7" w:rsidP="00B23CD1">
            <w:pPr>
              <w:pStyle w:val="TableParagraph"/>
              <w:spacing w:line="227" w:lineRule="exact"/>
              <w:ind w:left="161" w:right="161"/>
              <w:jc w:val="center"/>
              <w:rPr>
                <w:sz w:val="20"/>
              </w:rPr>
            </w:pPr>
            <w:r>
              <w:rPr>
                <w:sz w:val="20"/>
              </w:rPr>
              <w:t>4 - 20</w:t>
            </w:r>
          </w:p>
        </w:tc>
        <w:tc>
          <w:tcPr>
            <w:tcW w:w="852" w:type="dxa"/>
            <w:tcBorders>
              <w:top w:val="single" w:sz="4" w:space="0" w:color="000000"/>
              <w:left w:val="single" w:sz="4" w:space="0" w:color="000000"/>
              <w:bottom w:val="single" w:sz="4" w:space="0" w:color="000000"/>
              <w:right w:val="single" w:sz="4" w:space="0" w:color="000000"/>
            </w:tcBorders>
          </w:tcPr>
          <w:p w14:paraId="6F41FBA4" w14:textId="77777777" w:rsidR="009445A7" w:rsidRDefault="009445A7" w:rsidP="00B23CD1">
            <w:pPr>
              <w:pStyle w:val="TableParagraph"/>
              <w:spacing w:line="227" w:lineRule="exact"/>
              <w:ind w:left="162" w:right="155"/>
              <w:jc w:val="center"/>
              <w:rPr>
                <w:sz w:val="20"/>
              </w:rPr>
            </w:pPr>
            <w:r>
              <w:rPr>
                <w:sz w:val="20"/>
              </w:rPr>
              <w:t>mA</w:t>
            </w:r>
          </w:p>
        </w:tc>
        <w:tc>
          <w:tcPr>
            <w:tcW w:w="1133" w:type="dxa"/>
            <w:tcBorders>
              <w:top w:val="single" w:sz="4" w:space="0" w:color="000000"/>
              <w:left w:val="single" w:sz="4" w:space="0" w:color="000000"/>
              <w:bottom w:val="single" w:sz="4" w:space="0" w:color="000000"/>
              <w:right w:val="single" w:sz="4" w:space="0" w:color="000000"/>
            </w:tcBorders>
            <w:shd w:val="clear" w:color="auto" w:fill="FFFF99"/>
          </w:tcPr>
          <w:p w14:paraId="515FA316" w14:textId="77777777" w:rsidR="009445A7" w:rsidRDefault="009445A7" w:rsidP="00B23CD1">
            <w:pPr>
              <w:pStyle w:val="TableParagraph"/>
              <w:spacing w:line="227" w:lineRule="exact"/>
              <w:ind w:left="116" w:right="118"/>
              <w:jc w:val="center"/>
              <w:rPr>
                <w:sz w:val="20"/>
              </w:rPr>
            </w:pPr>
            <w:r>
              <w:rPr>
                <w:sz w:val="20"/>
              </w:rPr>
              <w:t>TBA</w:t>
            </w:r>
          </w:p>
        </w:tc>
        <w:tc>
          <w:tcPr>
            <w:tcW w:w="992" w:type="dxa"/>
            <w:tcBorders>
              <w:top w:val="single" w:sz="4" w:space="0" w:color="000000"/>
              <w:left w:val="single" w:sz="4" w:space="0" w:color="000000"/>
              <w:bottom w:val="single" w:sz="4" w:space="0" w:color="000000"/>
            </w:tcBorders>
          </w:tcPr>
          <w:p w14:paraId="5D005B08" w14:textId="77777777" w:rsidR="009445A7" w:rsidRDefault="009445A7" w:rsidP="00B23CD1">
            <w:pPr>
              <w:pStyle w:val="TableParagraph"/>
              <w:spacing w:line="225" w:lineRule="exact"/>
              <w:ind w:left="109" w:right="104"/>
              <w:jc w:val="center"/>
              <w:rPr>
                <w:b/>
                <w:sz w:val="20"/>
              </w:rPr>
            </w:pPr>
            <w:r>
              <w:rPr>
                <w:b/>
                <w:sz w:val="20"/>
              </w:rPr>
              <w:t>MVAr</w:t>
            </w:r>
          </w:p>
        </w:tc>
      </w:tr>
      <w:tr w:rsidR="009445A7" w14:paraId="4A569637" w14:textId="77777777" w:rsidTr="00B23CD1">
        <w:trPr>
          <w:trHeight w:hRule="exact" w:val="356"/>
        </w:trPr>
        <w:tc>
          <w:tcPr>
            <w:tcW w:w="3084" w:type="dxa"/>
            <w:tcBorders>
              <w:top w:val="single" w:sz="4" w:space="0" w:color="000000"/>
              <w:bottom w:val="single" w:sz="4" w:space="0" w:color="000000"/>
              <w:right w:val="single" w:sz="4" w:space="0" w:color="000000"/>
            </w:tcBorders>
          </w:tcPr>
          <w:p w14:paraId="34F7C3BD" w14:textId="77777777" w:rsidR="009445A7" w:rsidRDefault="009445A7" w:rsidP="00B23CD1">
            <w:pPr>
              <w:pStyle w:val="TableParagraph"/>
              <w:spacing w:line="228" w:lineRule="exact"/>
              <w:ind w:left="98"/>
              <w:rPr>
                <w:sz w:val="20"/>
              </w:rPr>
            </w:pPr>
            <w:r>
              <w:rPr>
                <w:sz w:val="20"/>
              </w:rPr>
              <w:t>Voltage Set Point</w:t>
            </w:r>
          </w:p>
        </w:tc>
        <w:tc>
          <w:tcPr>
            <w:tcW w:w="6950" w:type="dxa"/>
            <w:tcBorders>
              <w:top w:val="single" w:sz="4" w:space="0" w:color="000000"/>
              <w:left w:val="single" w:sz="4" w:space="0" w:color="000000"/>
              <w:bottom w:val="single" w:sz="4" w:space="0" w:color="000000"/>
              <w:right w:val="single" w:sz="4" w:space="0" w:color="000000"/>
            </w:tcBorders>
          </w:tcPr>
          <w:p w14:paraId="201CEEF9" w14:textId="77777777" w:rsidR="009445A7" w:rsidRDefault="009445A7" w:rsidP="00B23CD1">
            <w:pPr>
              <w:pStyle w:val="TableParagraph"/>
              <w:spacing w:line="228" w:lineRule="exact"/>
              <w:rPr>
                <w:sz w:val="20"/>
              </w:rPr>
            </w:pPr>
            <w:r>
              <w:rPr>
                <w:sz w:val="20"/>
              </w:rPr>
              <w:t>Confirmation of voltage set point signal</w:t>
            </w:r>
          </w:p>
        </w:tc>
        <w:tc>
          <w:tcPr>
            <w:tcW w:w="991" w:type="dxa"/>
            <w:tcBorders>
              <w:top w:val="single" w:sz="4" w:space="0" w:color="000000"/>
              <w:left w:val="single" w:sz="4" w:space="0" w:color="000000"/>
              <w:bottom w:val="single" w:sz="4" w:space="0" w:color="000000"/>
              <w:right w:val="single" w:sz="4" w:space="0" w:color="000000"/>
            </w:tcBorders>
          </w:tcPr>
          <w:p w14:paraId="11087A9C" w14:textId="77777777" w:rsidR="009445A7" w:rsidRDefault="009445A7" w:rsidP="00B23CD1">
            <w:pPr>
              <w:pStyle w:val="TableParagraph"/>
              <w:spacing w:line="228" w:lineRule="exact"/>
              <w:ind w:left="161" w:right="161"/>
              <w:jc w:val="center"/>
              <w:rPr>
                <w:sz w:val="20"/>
              </w:rPr>
            </w:pPr>
            <w:r>
              <w:rPr>
                <w:sz w:val="20"/>
              </w:rPr>
              <w:t>4 - 20</w:t>
            </w:r>
          </w:p>
        </w:tc>
        <w:tc>
          <w:tcPr>
            <w:tcW w:w="852" w:type="dxa"/>
            <w:tcBorders>
              <w:top w:val="single" w:sz="4" w:space="0" w:color="000000"/>
              <w:left w:val="single" w:sz="4" w:space="0" w:color="000000"/>
              <w:bottom w:val="single" w:sz="4" w:space="0" w:color="000000"/>
              <w:right w:val="single" w:sz="4" w:space="0" w:color="000000"/>
            </w:tcBorders>
          </w:tcPr>
          <w:p w14:paraId="0D547656" w14:textId="77777777" w:rsidR="009445A7" w:rsidRDefault="009445A7" w:rsidP="00B23CD1">
            <w:pPr>
              <w:pStyle w:val="TableParagraph"/>
              <w:spacing w:line="228" w:lineRule="exact"/>
              <w:ind w:left="162" w:right="155"/>
              <w:jc w:val="center"/>
              <w:rPr>
                <w:sz w:val="20"/>
              </w:rPr>
            </w:pPr>
            <w:r>
              <w:rPr>
                <w:sz w:val="20"/>
              </w:rPr>
              <w:t>mA</w:t>
            </w:r>
          </w:p>
        </w:tc>
        <w:tc>
          <w:tcPr>
            <w:tcW w:w="1133" w:type="dxa"/>
            <w:tcBorders>
              <w:top w:val="single" w:sz="4" w:space="0" w:color="000000"/>
              <w:left w:val="single" w:sz="4" w:space="0" w:color="000000"/>
              <w:bottom w:val="single" w:sz="4" w:space="0" w:color="000000"/>
              <w:right w:val="single" w:sz="4" w:space="0" w:color="000000"/>
            </w:tcBorders>
            <w:shd w:val="clear" w:color="auto" w:fill="FFFF99"/>
          </w:tcPr>
          <w:p w14:paraId="7C4C758A" w14:textId="77777777" w:rsidR="009445A7" w:rsidRDefault="009445A7" w:rsidP="00B23CD1">
            <w:pPr>
              <w:pStyle w:val="TableParagraph"/>
              <w:spacing w:line="228" w:lineRule="exact"/>
              <w:ind w:left="116" w:right="118"/>
              <w:jc w:val="center"/>
              <w:rPr>
                <w:sz w:val="20"/>
              </w:rPr>
            </w:pPr>
            <w:r>
              <w:rPr>
                <w:sz w:val="20"/>
              </w:rPr>
              <w:t>TBA</w:t>
            </w:r>
          </w:p>
        </w:tc>
        <w:tc>
          <w:tcPr>
            <w:tcW w:w="992" w:type="dxa"/>
            <w:tcBorders>
              <w:top w:val="single" w:sz="4" w:space="0" w:color="000000"/>
              <w:left w:val="single" w:sz="4" w:space="0" w:color="000000"/>
              <w:bottom w:val="single" w:sz="4" w:space="0" w:color="000000"/>
            </w:tcBorders>
          </w:tcPr>
          <w:p w14:paraId="1C462718" w14:textId="77777777" w:rsidR="009445A7" w:rsidRDefault="009445A7" w:rsidP="00B23CD1">
            <w:pPr>
              <w:pStyle w:val="TableParagraph"/>
              <w:spacing w:line="228" w:lineRule="exact"/>
              <w:ind w:left="109" w:right="98"/>
              <w:jc w:val="center"/>
              <w:rPr>
                <w:sz w:val="20"/>
              </w:rPr>
            </w:pPr>
            <w:r>
              <w:rPr>
                <w:sz w:val="20"/>
              </w:rPr>
              <w:t>kV</w:t>
            </w:r>
          </w:p>
        </w:tc>
      </w:tr>
      <w:tr w:rsidR="009445A7" w14:paraId="26CAF70C" w14:textId="77777777" w:rsidTr="00B23CD1">
        <w:trPr>
          <w:trHeight w:hRule="exact" w:val="355"/>
        </w:trPr>
        <w:tc>
          <w:tcPr>
            <w:tcW w:w="3084" w:type="dxa"/>
            <w:tcBorders>
              <w:top w:val="single" w:sz="4" w:space="0" w:color="000000"/>
              <w:bottom w:val="single" w:sz="4" w:space="0" w:color="000000"/>
              <w:right w:val="single" w:sz="4" w:space="0" w:color="000000"/>
            </w:tcBorders>
          </w:tcPr>
          <w:p w14:paraId="76CD954B" w14:textId="77777777" w:rsidR="009445A7" w:rsidRDefault="009445A7" w:rsidP="00B23CD1">
            <w:pPr>
              <w:pStyle w:val="TableParagraph"/>
              <w:spacing w:line="227" w:lineRule="exact"/>
              <w:ind w:left="98"/>
              <w:rPr>
                <w:sz w:val="20"/>
              </w:rPr>
            </w:pPr>
            <w:r>
              <w:rPr>
                <w:sz w:val="20"/>
              </w:rPr>
              <w:t>Power Factor Set Point</w:t>
            </w:r>
          </w:p>
        </w:tc>
        <w:tc>
          <w:tcPr>
            <w:tcW w:w="6950" w:type="dxa"/>
            <w:tcBorders>
              <w:top w:val="single" w:sz="4" w:space="0" w:color="000000"/>
              <w:left w:val="single" w:sz="4" w:space="0" w:color="000000"/>
              <w:bottom w:val="single" w:sz="4" w:space="0" w:color="000000"/>
              <w:right w:val="single" w:sz="4" w:space="0" w:color="000000"/>
            </w:tcBorders>
          </w:tcPr>
          <w:p w14:paraId="47E54BDE" w14:textId="77777777" w:rsidR="009445A7" w:rsidRDefault="009445A7" w:rsidP="00B23CD1">
            <w:pPr>
              <w:pStyle w:val="TableParagraph"/>
              <w:spacing w:line="227" w:lineRule="exact"/>
              <w:rPr>
                <w:sz w:val="20"/>
              </w:rPr>
            </w:pPr>
            <w:r>
              <w:rPr>
                <w:sz w:val="20"/>
              </w:rPr>
              <w:t>Confirmation of power factor set point signal</w:t>
            </w:r>
          </w:p>
        </w:tc>
        <w:tc>
          <w:tcPr>
            <w:tcW w:w="991" w:type="dxa"/>
            <w:tcBorders>
              <w:top w:val="single" w:sz="4" w:space="0" w:color="000000"/>
              <w:left w:val="single" w:sz="4" w:space="0" w:color="000000"/>
              <w:bottom w:val="single" w:sz="4" w:space="0" w:color="000000"/>
              <w:right w:val="single" w:sz="4" w:space="0" w:color="000000"/>
            </w:tcBorders>
          </w:tcPr>
          <w:p w14:paraId="429C5399" w14:textId="77777777" w:rsidR="009445A7" w:rsidRDefault="009445A7" w:rsidP="00B23CD1">
            <w:pPr>
              <w:pStyle w:val="TableParagraph"/>
              <w:spacing w:line="227" w:lineRule="exact"/>
              <w:ind w:left="161" w:right="161"/>
              <w:jc w:val="center"/>
              <w:rPr>
                <w:sz w:val="20"/>
              </w:rPr>
            </w:pPr>
            <w:r>
              <w:rPr>
                <w:sz w:val="20"/>
              </w:rPr>
              <w:t>4 - 20</w:t>
            </w:r>
          </w:p>
        </w:tc>
        <w:tc>
          <w:tcPr>
            <w:tcW w:w="852" w:type="dxa"/>
            <w:tcBorders>
              <w:top w:val="single" w:sz="4" w:space="0" w:color="000000"/>
              <w:left w:val="single" w:sz="4" w:space="0" w:color="000000"/>
              <w:bottom w:val="single" w:sz="4" w:space="0" w:color="000000"/>
              <w:right w:val="single" w:sz="4" w:space="0" w:color="000000"/>
            </w:tcBorders>
          </w:tcPr>
          <w:p w14:paraId="023FE728" w14:textId="77777777" w:rsidR="009445A7" w:rsidRDefault="009445A7" w:rsidP="00B23CD1">
            <w:pPr>
              <w:pStyle w:val="TableParagraph"/>
              <w:spacing w:line="227" w:lineRule="exact"/>
              <w:ind w:left="162" w:right="155"/>
              <w:jc w:val="center"/>
              <w:rPr>
                <w:sz w:val="20"/>
              </w:rPr>
            </w:pPr>
            <w:r>
              <w:rPr>
                <w:sz w:val="20"/>
              </w:rPr>
              <w:t>mA</w:t>
            </w:r>
          </w:p>
        </w:tc>
        <w:tc>
          <w:tcPr>
            <w:tcW w:w="1133" w:type="dxa"/>
            <w:tcBorders>
              <w:top w:val="single" w:sz="4" w:space="0" w:color="000000"/>
              <w:left w:val="single" w:sz="4" w:space="0" w:color="000000"/>
              <w:bottom w:val="single" w:sz="4" w:space="0" w:color="000000"/>
              <w:right w:val="single" w:sz="4" w:space="0" w:color="000000"/>
            </w:tcBorders>
            <w:shd w:val="clear" w:color="auto" w:fill="FFFF99"/>
          </w:tcPr>
          <w:p w14:paraId="6893A373" w14:textId="77777777" w:rsidR="009445A7" w:rsidRDefault="009445A7" w:rsidP="00B23CD1">
            <w:pPr>
              <w:pStyle w:val="TableParagraph"/>
              <w:spacing w:line="227" w:lineRule="exact"/>
              <w:ind w:left="116" w:right="118"/>
              <w:jc w:val="center"/>
              <w:rPr>
                <w:sz w:val="20"/>
              </w:rPr>
            </w:pPr>
            <w:r>
              <w:rPr>
                <w:sz w:val="20"/>
              </w:rPr>
              <w:t>TBA</w:t>
            </w:r>
          </w:p>
        </w:tc>
        <w:tc>
          <w:tcPr>
            <w:tcW w:w="992" w:type="dxa"/>
            <w:tcBorders>
              <w:top w:val="single" w:sz="4" w:space="0" w:color="000000"/>
              <w:left w:val="single" w:sz="4" w:space="0" w:color="000000"/>
              <w:bottom w:val="single" w:sz="4" w:space="0" w:color="000000"/>
            </w:tcBorders>
          </w:tcPr>
          <w:p w14:paraId="02F25C48" w14:textId="77777777" w:rsidR="009445A7" w:rsidRDefault="009445A7" w:rsidP="00B23CD1">
            <w:pPr>
              <w:pStyle w:val="TableParagraph"/>
              <w:spacing w:line="227" w:lineRule="exact"/>
              <w:ind w:left="109" w:right="104"/>
              <w:jc w:val="center"/>
              <w:rPr>
                <w:sz w:val="20"/>
              </w:rPr>
            </w:pPr>
            <w:r>
              <w:rPr>
                <w:sz w:val="20"/>
              </w:rPr>
              <w:t>Decimal</w:t>
            </w:r>
          </w:p>
        </w:tc>
      </w:tr>
      <w:tr w:rsidR="009445A7" w14:paraId="38467B35" w14:textId="77777777" w:rsidTr="00B23CD1">
        <w:trPr>
          <w:trHeight w:hRule="exact" w:val="355"/>
        </w:trPr>
        <w:tc>
          <w:tcPr>
            <w:tcW w:w="3084" w:type="dxa"/>
            <w:tcBorders>
              <w:top w:val="single" w:sz="4" w:space="0" w:color="000000"/>
              <w:bottom w:val="single" w:sz="4" w:space="0" w:color="000000"/>
              <w:right w:val="single" w:sz="4" w:space="0" w:color="000000"/>
            </w:tcBorders>
          </w:tcPr>
          <w:p w14:paraId="53744660" w14:textId="77777777" w:rsidR="009445A7" w:rsidRDefault="009445A7" w:rsidP="00B23CD1">
            <w:pPr>
              <w:pStyle w:val="TableParagraph"/>
              <w:spacing w:line="225" w:lineRule="exact"/>
              <w:ind w:left="98"/>
              <w:rPr>
                <w:sz w:val="13"/>
              </w:rPr>
            </w:pPr>
            <w:r>
              <w:rPr>
                <w:sz w:val="20"/>
              </w:rPr>
              <w:t xml:space="preserve">% </w:t>
            </w:r>
            <w:r>
              <w:rPr>
                <w:b/>
                <w:sz w:val="20"/>
              </w:rPr>
              <w:t xml:space="preserve">MW </w:t>
            </w:r>
            <w:r>
              <w:rPr>
                <w:sz w:val="20"/>
              </w:rPr>
              <w:t>Curtailment Set Point</w:t>
            </w:r>
            <w:r>
              <w:rPr>
                <w:position w:val="10"/>
                <w:sz w:val="13"/>
              </w:rPr>
              <w:t>2</w:t>
            </w:r>
          </w:p>
        </w:tc>
        <w:tc>
          <w:tcPr>
            <w:tcW w:w="6950" w:type="dxa"/>
            <w:tcBorders>
              <w:top w:val="single" w:sz="4" w:space="0" w:color="000000"/>
              <w:left w:val="single" w:sz="4" w:space="0" w:color="000000"/>
              <w:bottom w:val="single" w:sz="4" w:space="0" w:color="000000"/>
              <w:right w:val="single" w:sz="4" w:space="0" w:color="000000"/>
            </w:tcBorders>
          </w:tcPr>
          <w:p w14:paraId="2EBCB881" w14:textId="77777777" w:rsidR="009445A7" w:rsidRDefault="009445A7" w:rsidP="00B23CD1">
            <w:pPr>
              <w:pStyle w:val="TableParagraph"/>
              <w:spacing w:line="225" w:lineRule="exact"/>
              <w:rPr>
                <w:sz w:val="20"/>
              </w:rPr>
            </w:pPr>
            <w:r>
              <w:rPr>
                <w:sz w:val="20"/>
              </w:rPr>
              <w:t xml:space="preserve">Confirmation of % curtailment </w:t>
            </w:r>
            <w:r>
              <w:rPr>
                <w:b/>
                <w:sz w:val="20"/>
              </w:rPr>
              <w:t xml:space="preserve">MW </w:t>
            </w:r>
            <w:r>
              <w:rPr>
                <w:sz w:val="20"/>
              </w:rPr>
              <w:t>set point when providing reserve</w:t>
            </w:r>
          </w:p>
        </w:tc>
        <w:tc>
          <w:tcPr>
            <w:tcW w:w="991" w:type="dxa"/>
            <w:tcBorders>
              <w:top w:val="single" w:sz="4" w:space="0" w:color="000000"/>
              <w:left w:val="single" w:sz="4" w:space="0" w:color="000000"/>
              <w:bottom w:val="single" w:sz="4" w:space="0" w:color="000000"/>
              <w:right w:val="single" w:sz="4" w:space="0" w:color="000000"/>
            </w:tcBorders>
          </w:tcPr>
          <w:p w14:paraId="18FEE85C" w14:textId="77777777" w:rsidR="009445A7" w:rsidRDefault="009445A7" w:rsidP="00B23CD1">
            <w:pPr>
              <w:pStyle w:val="TableParagraph"/>
              <w:spacing w:line="227" w:lineRule="exact"/>
              <w:ind w:left="161" w:right="161"/>
              <w:jc w:val="center"/>
              <w:rPr>
                <w:sz w:val="20"/>
              </w:rPr>
            </w:pPr>
            <w:r>
              <w:rPr>
                <w:sz w:val="20"/>
              </w:rPr>
              <w:t>4 - 20</w:t>
            </w:r>
          </w:p>
        </w:tc>
        <w:tc>
          <w:tcPr>
            <w:tcW w:w="852" w:type="dxa"/>
            <w:tcBorders>
              <w:top w:val="single" w:sz="4" w:space="0" w:color="000000"/>
              <w:left w:val="single" w:sz="4" w:space="0" w:color="000000"/>
              <w:bottom w:val="single" w:sz="4" w:space="0" w:color="000000"/>
              <w:right w:val="single" w:sz="4" w:space="0" w:color="000000"/>
            </w:tcBorders>
          </w:tcPr>
          <w:p w14:paraId="0624CD71" w14:textId="77777777" w:rsidR="009445A7" w:rsidRDefault="009445A7" w:rsidP="00B23CD1">
            <w:pPr>
              <w:pStyle w:val="TableParagraph"/>
              <w:spacing w:line="227" w:lineRule="exact"/>
              <w:ind w:left="162" w:right="155"/>
              <w:jc w:val="center"/>
              <w:rPr>
                <w:sz w:val="20"/>
              </w:rPr>
            </w:pPr>
            <w:r>
              <w:rPr>
                <w:sz w:val="20"/>
              </w:rPr>
              <w:t>mA</w:t>
            </w:r>
          </w:p>
        </w:tc>
        <w:tc>
          <w:tcPr>
            <w:tcW w:w="1133" w:type="dxa"/>
            <w:tcBorders>
              <w:top w:val="single" w:sz="4" w:space="0" w:color="000000"/>
              <w:left w:val="single" w:sz="4" w:space="0" w:color="000000"/>
              <w:bottom w:val="single" w:sz="4" w:space="0" w:color="000000"/>
              <w:right w:val="single" w:sz="4" w:space="0" w:color="000000"/>
            </w:tcBorders>
            <w:shd w:val="clear" w:color="auto" w:fill="FFFF99"/>
          </w:tcPr>
          <w:p w14:paraId="4CEA2E7C" w14:textId="77777777" w:rsidR="009445A7" w:rsidRDefault="009445A7" w:rsidP="00B23CD1">
            <w:pPr>
              <w:pStyle w:val="TableParagraph"/>
              <w:spacing w:line="227" w:lineRule="exact"/>
              <w:ind w:left="116" w:right="118"/>
              <w:jc w:val="center"/>
              <w:rPr>
                <w:sz w:val="20"/>
              </w:rPr>
            </w:pPr>
            <w:r>
              <w:rPr>
                <w:sz w:val="20"/>
              </w:rPr>
              <w:t>TBA</w:t>
            </w:r>
          </w:p>
        </w:tc>
        <w:tc>
          <w:tcPr>
            <w:tcW w:w="992" w:type="dxa"/>
            <w:tcBorders>
              <w:top w:val="single" w:sz="4" w:space="0" w:color="000000"/>
              <w:left w:val="single" w:sz="4" w:space="0" w:color="000000"/>
              <w:bottom w:val="single" w:sz="4" w:space="0" w:color="000000"/>
            </w:tcBorders>
          </w:tcPr>
          <w:p w14:paraId="4F061AFF" w14:textId="77777777" w:rsidR="009445A7" w:rsidRDefault="009445A7" w:rsidP="00B23CD1">
            <w:pPr>
              <w:pStyle w:val="TableParagraph"/>
              <w:spacing w:line="227" w:lineRule="exact"/>
              <w:ind w:left="1"/>
              <w:jc w:val="center"/>
              <w:rPr>
                <w:sz w:val="20"/>
              </w:rPr>
            </w:pPr>
            <w:r>
              <w:rPr>
                <w:w w:val="99"/>
                <w:sz w:val="20"/>
              </w:rPr>
              <w:t>%</w:t>
            </w:r>
          </w:p>
        </w:tc>
      </w:tr>
      <w:tr w:rsidR="009445A7" w14:paraId="3427023B" w14:textId="77777777" w:rsidTr="00B23CD1">
        <w:trPr>
          <w:trHeight w:hRule="exact" w:val="355"/>
        </w:trPr>
        <w:tc>
          <w:tcPr>
            <w:tcW w:w="3084" w:type="dxa"/>
            <w:tcBorders>
              <w:top w:val="single" w:sz="4" w:space="0" w:color="000000"/>
              <w:bottom w:val="single" w:sz="4" w:space="0" w:color="000000"/>
              <w:right w:val="single" w:sz="4" w:space="0" w:color="000000"/>
            </w:tcBorders>
          </w:tcPr>
          <w:p w14:paraId="02F1808A" w14:textId="77777777" w:rsidR="009445A7" w:rsidRDefault="009445A7" w:rsidP="00B23CD1">
            <w:pPr>
              <w:pStyle w:val="TableParagraph"/>
              <w:spacing w:line="227" w:lineRule="exact"/>
              <w:ind w:left="98"/>
              <w:rPr>
                <w:sz w:val="20"/>
              </w:rPr>
            </w:pPr>
            <w:r>
              <w:rPr>
                <w:sz w:val="20"/>
              </w:rPr>
              <w:t>Curtailment Time Interval</w:t>
            </w:r>
          </w:p>
        </w:tc>
        <w:tc>
          <w:tcPr>
            <w:tcW w:w="6950" w:type="dxa"/>
            <w:tcBorders>
              <w:top w:val="single" w:sz="4" w:space="0" w:color="000000"/>
              <w:left w:val="single" w:sz="4" w:space="0" w:color="000000"/>
              <w:bottom w:val="single" w:sz="4" w:space="0" w:color="000000"/>
              <w:right w:val="single" w:sz="4" w:space="0" w:color="000000"/>
            </w:tcBorders>
          </w:tcPr>
          <w:p w14:paraId="05DCF146" w14:textId="77777777" w:rsidR="009445A7" w:rsidRDefault="009445A7" w:rsidP="00B23CD1">
            <w:pPr>
              <w:pStyle w:val="TableParagraph"/>
              <w:spacing w:line="227" w:lineRule="exact"/>
              <w:rPr>
                <w:sz w:val="20"/>
              </w:rPr>
            </w:pPr>
            <w:r>
              <w:rPr>
                <w:sz w:val="20"/>
              </w:rPr>
              <w:t>Confirmation of time to reach set point</w:t>
            </w:r>
          </w:p>
        </w:tc>
        <w:tc>
          <w:tcPr>
            <w:tcW w:w="991" w:type="dxa"/>
            <w:tcBorders>
              <w:top w:val="single" w:sz="4" w:space="0" w:color="000000"/>
              <w:left w:val="single" w:sz="4" w:space="0" w:color="000000"/>
              <w:bottom w:val="single" w:sz="4" w:space="0" w:color="000000"/>
              <w:right w:val="single" w:sz="4" w:space="0" w:color="000000"/>
            </w:tcBorders>
          </w:tcPr>
          <w:p w14:paraId="0820B452" w14:textId="77777777" w:rsidR="009445A7" w:rsidRDefault="009445A7" w:rsidP="00B23CD1">
            <w:pPr>
              <w:pStyle w:val="TableParagraph"/>
              <w:spacing w:line="227" w:lineRule="exact"/>
              <w:ind w:left="161" w:right="161"/>
              <w:jc w:val="center"/>
              <w:rPr>
                <w:sz w:val="20"/>
              </w:rPr>
            </w:pPr>
            <w:r>
              <w:rPr>
                <w:sz w:val="20"/>
              </w:rPr>
              <w:t>4 - 20</w:t>
            </w:r>
          </w:p>
        </w:tc>
        <w:tc>
          <w:tcPr>
            <w:tcW w:w="852" w:type="dxa"/>
            <w:tcBorders>
              <w:top w:val="single" w:sz="4" w:space="0" w:color="000000"/>
              <w:left w:val="single" w:sz="4" w:space="0" w:color="000000"/>
              <w:bottom w:val="single" w:sz="4" w:space="0" w:color="000000"/>
              <w:right w:val="single" w:sz="4" w:space="0" w:color="000000"/>
            </w:tcBorders>
          </w:tcPr>
          <w:p w14:paraId="69B26680" w14:textId="77777777" w:rsidR="009445A7" w:rsidRDefault="009445A7" w:rsidP="00B23CD1">
            <w:pPr>
              <w:pStyle w:val="TableParagraph"/>
              <w:spacing w:line="227" w:lineRule="exact"/>
              <w:ind w:left="162" w:right="155"/>
              <w:jc w:val="center"/>
              <w:rPr>
                <w:sz w:val="20"/>
              </w:rPr>
            </w:pPr>
            <w:r>
              <w:rPr>
                <w:sz w:val="20"/>
              </w:rPr>
              <w:t>mA</w:t>
            </w:r>
          </w:p>
        </w:tc>
        <w:tc>
          <w:tcPr>
            <w:tcW w:w="1133" w:type="dxa"/>
            <w:tcBorders>
              <w:top w:val="single" w:sz="4" w:space="0" w:color="000000"/>
              <w:left w:val="single" w:sz="4" w:space="0" w:color="000000"/>
              <w:bottom w:val="single" w:sz="4" w:space="0" w:color="000000"/>
              <w:right w:val="single" w:sz="4" w:space="0" w:color="000000"/>
            </w:tcBorders>
            <w:shd w:val="clear" w:color="auto" w:fill="FFFF99"/>
          </w:tcPr>
          <w:p w14:paraId="7C131A56" w14:textId="77777777" w:rsidR="009445A7" w:rsidRDefault="009445A7" w:rsidP="00B23CD1">
            <w:pPr>
              <w:pStyle w:val="TableParagraph"/>
              <w:spacing w:line="227" w:lineRule="exact"/>
              <w:ind w:left="116" w:right="118"/>
              <w:jc w:val="center"/>
              <w:rPr>
                <w:sz w:val="20"/>
              </w:rPr>
            </w:pPr>
            <w:r>
              <w:rPr>
                <w:sz w:val="20"/>
              </w:rPr>
              <w:t>TBA</w:t>
            </w:r>
          </w:p>
        </w:tc>
        <w:tc>
          <w:tcPr>
            <w:tcW w:w="992" w:type="dxa"/>
            <w:tcBorders>
              <w:top w:val="single" w:sz="4" w:space="0" w:color="000000"/>
              <w:left w:val="single" w:sz="4" w:space="0" w:color="000000"/>
              <w:bottom w:val="single" w:sz="4" w:space="0" w:color="000000"/>
            </w:tcBorders>
          </w:tcPr>
          <w:p w14:paraId="03E64663" w14:textId="77777777" w:rsidR="009445A7" w:rsidRDefault="009445A7" w:rsidP="00B23CD1">
            <w:pPr>
              <w:pStyle w:val="TableParagraph"/>
              <w:spacing w:line="227" w:lineRule="exact"/>
              <w:ind w:left="104" w:right="104"/>
              <w:jc w:val="center"/>
              <w:rPr>
                <w:sz w:val="20"/>
              </w:rPr>
            </w:pPr>
            <w:r>
              <w:rPr>
                <w:sz w:val="20"/>
              </w:rPr>
              <w:t>Min</w:t>
            </w:r>
          </w:p>
        </w:tc>
      </w:tr>
      <w:tr w:rsidR="009445A7" w14:paraId="31CF9D9A" w14:textId="77777777" w:rsidTr="00B23CD1">
        <w:trPr>
          <w:trHeight w:hRule="exact" w:val="355"/>
        </w:trPr>
        <w:tc>
          <w:tcPr>
            <w:tcW w:w="3084" w:type="dxa"/>
            <w:tcBorders>
              <w:top w:val="single" w:sz="4" w:space="0" w:color="000000"/>
              <w:bottom w:val="single" w:sz="4" w:space="0" w:color="000000"/>
              <w:right w:val="single" w:sz="4" w:space="0" w:color="000000"/>
            </w:tcBorders>
          </w:tcPr>
          <w:p w14:paraId="578D6919" w14:textId="77777777" w:rsidR="009445A7" w:rsidRDefault="009445A7" w:rsidP="00B23CD1">
            <w:pPr>
              <w:pStyle w:val="TableParagraph"/>
              <w:spacing w:line="225" w:lineRule="exact"/>
              <w:ind w:left="98"/>
              <w:rPr>
                <w:sz w:val="13"/>
              </w:rPr>
            </w:pPr>
            <w:r>
              <w:rPr>
                <w:b/>
                <w:sz w:val="20"/>
              </w:rPr>
              <w:t xml:space="preserve">PPM </w:t>
            </w:r>
            <w:r>
              <w:rPr>
                <w:sz w:val="20"/>
              </w:rPr>
              <w:t>Active Set Point</w:t>
            </w:r>
            <w:r>
              <w:rPr>
                <w:position w:val="10"/>
                <w:sz w:val="13"/>
              </w:rPr>
              <w:t>3</w:t>
            </w:r>
          </w:p>
        </w:tc>
        <w:tc>
          <w:tcPr>
            <w:tcW w:w="6950" w:type="dxa"/>
            <w:tcBorders>
              <w:top w:val="single" w:sz="4" w:space="0" w:color="000000"/>
              <w:left w:val="single" w:sz="4" w:space="0" w:color="000000"/>
              <w:bottom w:val="single" w:sz="4" w:space="0" w:color="000000"/>
              <w:right w:val="single" w:sz="4" w:space="0" w:color="000000"/>
            </w:tcBorders>
          </w:tcPr>
          <w:p w14:paraId="6705D1DA" w14:textId="77777777" w:rsidR="009445A7" w:rsidRDefault="009445A7" w:rsidP="00B23CD1">
            <w:pPr>
              <w:pStyle w:val="TableParagraph"/>
              <w:spacing w:line="225" w:lineRule="exact"/>
              <w:rPr>
                <w:sz w:val="20"/>
              </w:rPr>
            </w:pPr>
            <w:r>
              <w:rPr>
                <w:sz w:val="20"/>
              </w:rPr>
              <w:t xml:space="preserve">Indication of the </w:t>
            </w:r>
            <w:r>
              <w:rPr>
                <w:b/>
                <w:sz w:val="20"/>
              </w:rPr>
              <w:t xml:space="preserve">MW </w:t>
            </w:r>
            <w:r>
              <w:rPr>
                <w:sz w:val="20"/>
              </w:rPr>
              <w:t xml:space="preserve">set point to which the </w:t>
            </w:r>
            <w:r>
              <w:rPr>
                <w:b/>
                <w:sz w:val="20"/>
              </w:rPr>
              <w:t xml:space="preserve">PPM Output </w:t>
            </w:r>
            <w:r>
              <w:rPr>
                <w:sz w:val="20"/>
              </w:rPr>
              <w:t>is limited</w:t>
            </w:r>
          </w:p>
        </w:tc>
        <w:tc>
          <w:tcPr>
            <w:tcW w:w="991" w:type="dxa"/>
            <w:tcBorders>
              <w:top w:val="single" w:sz="4" w:space="0" w:color="000000"/>
              <w:left w:val="single" w:sz="4" w:space="0" w:color="000000"/>
              <w:bottom w:val="single" w:sz="4" w:space="0" w:color="000000"/>
              <w:right w:val="single" w:sz="4" w:space="0" w:color="000000"/>
            </w:tcBorders>
          </w:tcPr>
          <w:p w14:paraId="65507601" w14:textId="77777777" w:rsidR="009445A7" w:rsidRDefault="009445A7" w:rsidP="00B23CD1">
            <w:pPr>
              <w:pStyle w:val="TableParagraph"/>
              <w:spacing w:line="227" w:lineRule="exact"/>
              <w:ind w:left="159" w:right="161"/>
              <w:jc w:val="center"/>
              <w:rPr>
                <w:sz w:val="20"/>
              </w:rPr>
            </w:pPr>
            <w:r>
              <w:rPr>
                <w:sz w:val="20"/>
              </w:rPr>
              <w:t>4- 20</w:t>
            </w:r>
          </w:p>
        </w:tc>
        <w:tc>
          <w:tcPr>
            <w:tcW w:w="852" w:type="dxa"/>
            <w:tcBorders>
              <w:top w:val="single" w:sz="4" w:space="0" w:color="000000"/>
              <w:left w:val="single" w:sz="4" w:space="0" w:color="000000"/>
              <w:bottom w:val="single" w:sz="4" w:space="0" w:color="000000"/>
              <w:right w:val="single" w:sz="4" w:space="0" w:color="000000"/>
            </w:tcBorders>
          </w:tcPr>
          <w:p w14:paraId="5ACBEE16" w14:textId="77777777" w:rsidR="009445A7" w:rsidRDefault="009445A7" w:rsidP="00B23CD1">
            <w:pPr>
              <w:pStyle w:val="TableParagraph"/>
              <w:spacing w:line="227" w:lineRule="exact"/>
              <w:ind w:left="162" w:right="155"/>
              <w:jc w:val="center"/>
              <w:rPr>
                <w:sz w:val="20"/>
              </w:rPr>
            </w:pPr>
            <w:r>
              <w:rPr>
                <w:sz w:val="20"/>
              </w:rPr>
              <w:t>mA</w:t>
            </w:r>
          </w:p>
        </w:tc>
        <w:tc>
          <w:tcPr>
            <w:tcW w:w="1133" w:type="dxa"/>
            <w:tcBorders>
              <w:top w:val="single" w:sz="4" w:space="0" w:color="000000"/>
              <w:left w:val="single" w:sz="4" w:space="0" w:color="000000"/>
              <w:bottom w:val="single" w:sz="4" w:space="0" w:color="000000"/>
              <w:right w:val="single" w:sz="4" w:space="0" w:color="000000"/>
            </w:tcBorders>
            <w:shd w:val="clear" w:color="auto" w:fill="FFFF99"/>
          </w:tcPr>
          <w:p w14:paraId="5C79A725" w14:textId="77777777" w:rsidR="009445A7" w:rsidRDefault="009445A7" w:rsidP="00B23CD1">
            <w:pPr>
              <w:pStyle w:val="TableParagraph"/>
              <w:spacing w:line="227" w:lineRule="exact"/>
              <w:ind w:left="116" w:right="118"/>
              <w:jc w:val="center"/>
              <w:rPr>
                <w:sz w:val="20"/>
              </w:rPr>
            </w:pPr>
            <w:r>
              <w:rPr>
                <w:sz w:val="20"/>
              </w:rPr>
              <w:t>TBA</w:t>
            </w:r>
          </w:p>
        </w:tc>
        <w:tc>
          <w:tcPr>
            <w:tcW w:w="992" w:type="dxa"/>
            <w:tcBorders>
              <w:top w:val="single" w:sz="4" w:space="0" w:color="000000"/>
              <w:left w:val="single" w:sz="4" w:space="0" w:color="000000"/>
              <w:bottom w:val="single" w:sz="4" w:space="0" w:color="000000"/>
            </w:tcBorders>
          </w:tcPr>
          <w:p w14:paraId="420E1886" w14:textId="77777777" w:rsidR="009445A7" w:rsidRDefault="009445A7" w:rsidP="00B23CD1">
            <w:pPr>
              <w:pStyle w:val="TableParagraph"/>
              <w:spacing w:line="225" w:lineRule="exact"/>
              <w:ind w:left="109" w:right="104"/>
              <w:jc w:val="center"/>
              <w:rPr>
                <w:b/>
                <w:sz w:val="20"/>
              </w:rPr>
            </w:pPr>
            <w:r>
              <w:rPr>
                <w:b/>
                <w:sz w:val="20"/>
              </w:rPr>
              <w:t>MW</w:t>
            </w:r>
          </w:p>
        </w:tc>
      </w:tr>
      <w:tr w:rsidR="009445A7" w14:paraId="2F927F78" w14:textId="77777777" w:rsidTr="00B23CD1">
        <w:trPr>
          <w:trHeight w:hRule="exact" w:val="355"/>
        </w:trPr>
        <w:tc>
          <w:tcPr>
            <w:tcW w:w="3084" w:type="dxa"/>
            <w:tcBorders>
              <w:top w:val="single" w:sz="4" w:space="0" w:color="000000"/>
              <w:bottom w:val="single" w:sz="4" w:space="0" w:color="000000"/>
              <w:right w:val="single" w:sz="4" w:space="0" w:color="000000"/>
            </w:tcBorders>
          </w:tcPr>
          <w:p w14:paraId="04DDFD62" w14:textId="77777777" w:rsidR="009445A7" w:rsidRDefault="009445A7" w:rsidP="00B23CD1">
            <w:pPr>
              <w:pStyle w:val="TableParagraph"/>
              <w:spacing w:line="225" w:lineRule="exact"/>
              <w:ind w:left="98"/>
              <w:rPr>
                <w:sz w:val="13"/>
              </w:rPr>
            </w:pPr>
            <w:r>
              <w:rPr>
                <w:sz w:val="20"/>
              </w:rPr>
              <w:t xml:space="preserve">% </w:t>
            </w:r>
            <w:r>
              <w:rPr>
                <w:b/>
                <w:sz w:val="20"/>
              </w:rPr>
              <w:t>Generating Unit</w:t>
            </w:r>
            <w:r>
              <w:rPr>
                <w:sz w:val="20"/>
              </w:rPr>
              <w:t>s Available</w:t>
            </w:r>
            <w:r>
              <w:rPr>
                <w:position w:val="10"/>
                <w:sz w:val="13"/>
              </w:rPr>
              <w:t>4</w:t>
            </w:r>
          </w:p>
        </w:tc>
        <w:tc>
          <w:tcPr>
            <w:tcW w:w="6950" w:type="dxa"/>
            <w:tcBorders>
              <w:top w:val="single" w:sz="4" w:space="0" w:color="000000"/>
              <w:left w:val="single" w:sz="4" w:space="0" w:color="000000"/>
              <w:bottom w:val="single" w:sz="4" w:space="0" w:color="000000"/>
              <w:right w:val="single" w:sz="4" w:space="0" w:color="000000"/>
            </w:tcBorders>
          </w:tcPr>
          <w:p w14:paraId="534E434F" w14:textId="77777777" w:rsidR="009445A7" w:rsidRDefault="009445A7" w:rsidP="00B23CD1">
            <w:pPr>
              <w:pStyle w:val="TableParagraph"/>
              <w:spacing w:line="225" w:lineRule="exact"/>
              <w:rPr>
                <w:b/>
                <w:sz w:val="20"/>
              </w:rPr>
            </w:pPr>
            <w:r>
              <w:rPr>
                <w:sz w:val="20"/>
              </w:rPr>
              <w:t xml:space="preserve">Indication of the % Available </w:t>
            </w:r>
            <w:r>
              <w:rPr>
                <w:b/>
                <w:sz w:val="20"/>
              </w:rPr>
              <w:t>Generating Unit</w:t>
            </w:r>
            <w:r>
              <w:rPr>
                <w:sz w:val="20"/>
              </w:rPr>
              <w:t xml:space="preserve">s at the </w:t>
            </w:r>
            <w:r>
              <w:rPr>
                <w:b/>
                <w:sz w:val="20"/>
              </w:rPr>
              <w:t>PPM</w:t>
            </w:r>
          </w:p>
        </w:tc>
        <w:tc>
          <w:tcPr>
            <w:tcW w:w="991" w:type="dxa"/>
            <w:tcBorders>
              <w:top w:val="single" w:sz="4" w:space="0" w:color="000000"/>
              <w:left w:val="single" w:sz="4" w:space="0" w:color="000000"/>
              <w:bottom w:val="single" w:sz="4" w:space="0" w:color="000000"/>
              <w:right w:val="single" w:sz="4" w:space="0" w:color="000000"/>
            </w:tcBorders>
          </w:tcPr>
          <w:p w14:paraId="7C791C11" w14:textId="77777777" w:rsidR="009445A7" w:rsidRDefault="009445A7" w:rsidP="00B23CD1">
            <w:pPr>
              <w:pStyle w:val="TableParagraph"/>
              <w:spacing w:line="227" w:lineRule="exact"/>
              <w:ind w:left="161" w:right="161"/>
              <w:jc w:val="center"/>
              <w:rPr>
                <w:sz w:val="20"/>
              </w:rPr>
            </w:pPr>
            <w:r>
              <w:rPr>
                <w:sz w:val="20"/>
              </w:rPr>
              <w:t>4 - 20</w:t>
            </w:r>
          </w:p>
        </w:tc>
        <w:tc>
          <w:tcPr>
            <w:tcW w:w="852" w:type="dxa"/>
            <w:tcBorders>
              <w:top w:val="single" w:sz="4" w:space="0" w:color="000000"/>
              <w:left w:val="single" w:sz="4" w:space="0" w:color="000000"/>
              <w:bottom w:val="single" w:sz="4" w:space="0" w:color="000000"/>
              <w:right w:val="single" w:sz="4" w:space="0" w:color="000000"/>
            </w:tcBorders>
          </w:tcPr>
          <w:p w14:paraId="4D36A75E" w14:textId="77777777" w:rsidR="009445A7" w:rsidRDefault="009445A7" w:rsidP="00B23CD1">
            <w:pPr>
              <w:pStyle w:val="TableParagraph"/>
              <w:spacing w:line="227" w:lineRule="exact"/>
              <w:ind w:left="162" w:right="155"/>
              <w:jc w:val="center"/>
              <w:rPr>
                <w:sz w:val="20"/>
              </w:rPr>
            </w:pPr>
            <w:r>
              <w:rPr>
                <w:sz w:val="20"/>
              </w:rPr>
              <w:t>mA</w:t>
            </w:r>
          </w:p>
        </w:tc>
        <w:tc>
          <w:tcPr>
            <w:tcW w:w="1133" w:type="dxa"/>
            <w:tcBorders>
              <w:top w:val="single" w:sz="4" w:space="0" w:color="000000"/>
              <w:left w:val="single" w:sz="4" w:space="0" w:color="000000"/>
              <w:bottom w:val="single" w:sz="4" w:space="0" w:color="000000"/>
              <w:right w:val="single" w:sz="4" w:space="0" w:color="000000"/>
            </w:tcBorders>
            <w:shd w:val="clear" w:color="auto" w:fill="FFFF99"/>
          </w:tcPr>
          <w:p w14:paraId="44BFB044" w14:textId="77777777" w:rsidR="009445A7" w:rsidRDefault="009445A7" w:rsidP="00B23CD1">
            <w:pPr>
              <w:pStyle w:val="TableParagraph"/>
              <w:spacing w:line="227" w:lineRule="exact"/>
              <w:ind w:left="116" w:right="118"/>
              <w:jc w:val="center"/>
              <w:rPr>
                <w:sz w:val="20"/>
              </w:rPr>
            </w:pPr>
            <w:r>
              <w:rPr>
                <w:sz w:val="20"/>
              </w:rPr>
              <w:t>TBA</w:t>
            </w:r>
          </w:p>
        </w:tc>
        <w:tc>
          <w:tcPr>
            <w:tcW w:w="992" w:type="dxa"/>
            <w:tcBorders>
              <w:top w:val="single" w:sz="4" w:space="0" w:color="000000"/>
              <w:left w:val="single" w:sz="4" w:space="0" w:color="000000"/>
              <w:bottom w:val="single" w:sz="4" w:space="0" w:color="000000"/>
            </w:tcBorders>
          </w:tcPr>
          <w:p w14:paraId="08DA08DB" w14:textId="77777777" w:rsidR="009445A7" w:rsidRDefault="009445A7" w:rsidP="00B23CD1">
            <w:pPr>
              <w:pStyle w:val="TableParagraph"/>
              <w:spacing w:line="227" w:lineRule="exact"/>
              <w:ind w:left="1"/>
              <w:jc w:val="center"/>
              <w:rPr>
                <w:sz w:val="20"/>
              </w:rPr>
            </w:pPr>
            <w:r>
              <w:rPr>
                <w:w w:val="99"/>
                <w:sz w:val="20"/>
              </w:rPr>
              <w:t>%</w:t>
            </w:r>
          </w:p>
        </w:tc>
      </w:tr>
      <w:tr w:rsidR="009445A7" w14:paraId="0729113B" w14:textId="77777777" w:rsidTr="00B23CD1">
        <w:trPr>
          <w:trHeight w:hRule="exact" w:val="502"/>
        </w:trPr>
        <w:tc>
          <w:tcPr>
            <w:tcW w:w="3084" w:type="dxa"/>
            <w:tcBorders>
              <w:top w:val="single" w:sz="4" w:space="0" w:color="000000"/>
              <w:bottom w:val="single" w:sz="4" w:space="0" w:color="000000"/>
              <w:right w:val="single" w:sz="4" w:space="0" w:color="000000"/>
            </w:tcBorders>
          </w:tcPr>
          <w:p w14:paraId="2230E421" w14:textId="77777777" w:rsidR="009445A7" w:rsidRDefault="009445A7" w:rsidP="00B23CD1">
            <w:pPr>
              <w:pStyle w:val="TableParagraph"/>
              <w:spacing w:line="225" w:lineRule="exact"/>
              <w:ind w:left="98"/>
              <w:rPr>
                <w:sz w:val="20"/>
              </w:rPr>
            </w:pPr>
            <w:r>
              <w:rPr>
                <w:sz w:val="20"/>
              </w:rPr>
              <w:t>Droop</w:t>
            </w:r>
          </w:p>
        </w:tc>
        <w:tc>
          <w:tcPr>
            <w:tcW w:w="6950" w:type="dxa"/>
            <w:tcBorders>
              <w:top w:val="single" w:sz="4" w:space="0" w:color="000000"/>
              <w:left w:val="single" w:sz="4" w:space="0" w:color="000000"/>
              <w:bottom w:val="single" w:sz="4" w:space="0" w:color="000000"/>
              <w:right w:val="single" w:sz="4" w:space="0" w:color="000000"/>
            </w:tcBorders>
          </w:tcPr>
          <w:p w14:paraId="48AC8F0B" w14:textId="77777777" w:rsidR="009445A7" w:rsidRDefault="009445A7" w:rsidP="00B23CD1">
            <w:pPr>
              <w:pStyle w:val="TableParagraph"/>
              <w:spacing w:line="225" w:lineRule="exact"/>
              <w:rPr>
                <w:sz w:val="20"/>
              </w:rPr>
            </w:pPr>
            <w:r>
              <w:rPr>
                <w:sz w:val="20"/>
              </w:rPr>
              <w:t>The frequency response droop characteristic to which the PPM is currently operating, depending on frequency response mode</w:t>
            </w:r>
          </w:p>
        </w:tc>
        <w:tc>
          <w:tcPr>
            <w:tcW w:w="991" w:type="dxa"/>
            <w:tcBorders>
              <w:top w:val="single" w:sz="4" w:space="0" w:color="000000"/>
              <w:left w:val="single" w:sz="4" w:space="0" w:color="000000"/>
              <w:bottom w:val="single" w:sz="4" w:space="0" w:color="000000"/>
              <w:right w:val="single" w:sz="4" w:space="0" w:color="000000"/>
            </w:tcBorders>
          </w:tcPr>
          <w:p w14:paraId="1EF876A9" w14:textId="77777777" w:rsidR="009445A7" w:rsidRDefault="009445A7" w:rsidP="00B23CD1">
            <w:pPr>
              <w:pStyle w:val="TableParagraph"/>
              <w:spacing w:line="227" w:lineRule="exact"/>
              <w:ind w:left="161" w:right="161"/>
              <w:jc w:val="center"/>
              <w:rPr>
                <w:sz w:val="20"/>
              </w:rPr>
            </w:pPr>
            <w:r>
              <w:rPr>
                <w:sz w:val="20"/>
              </w:rPr>
              <w:t>4 - 20</w:t>
            </w:r>
          </w:p>
        </w:tc>
        <w:tc>
          <w:tcPr>
            <w:tcW w:w="852" w:type="dxa"/>
            <w:tcBorders>
              <w:top w:val="single" w:sz="4" w:space="0" w:color="000000"/>
              <w:left w:val="single" w:sz="4" w:space="0" w:color="000000"/>
              <w:bottom w:val="single" w:sz="4" w:space="0" w:color="000000"/>
              <w:right w:val="single" w:sz="4" w:space="0" w:color="000000"/>
            </w:tcBorders>
          </w:tcPr>
          <w:p w14:paraId="3CECE6D2" w14:textId="77777777" w:rsidR="009445A7" w:rsidRDefault="009445A7" w:rsidP="00B23CD1">
            <w:pPr>
              <w:pStyle w:val="TableParagraph"/>
              <w:spacing w:line="227" w:lineRule="exact"/>
              <w:ind w:left="162" w:right="155"/>
              <w:jc w:val="center"/>
              <w:rPr>
                <w:sz w:val="20"/>
              </w:rPr>
            </w:pPr>
            <w:r>
              <w:rPr>
                <w:sz w:val="20"/>
              </w:rPr>
              <w:t>mA</w:t>
            </w:r>
          </w:p>
        </w:tc>
        <w:tc>
          <w:tcPr>
            <w:tcW w:w="1133" w:type="dxa"/>
            <w:tcBorders>
              <w:top w:val="single" w:sz="4" w:space="0" w:color="000000"/>
              <w:left w:val="single" w:sz="4" w:space="0" w:color="000000"/>
              <w:bottom w:val="single" w:sz="4" w:space="0" w:color="000000"/>
              <w:right w:val="single" w:sz="4" w:space="0" w:color="000000"/>
            </w:tcBorders>
            <w:shd w:val="clear" w:color="auto" w:fill="FFFF99"/>
          </w:tcPr>
          <w:p w14:paraId="675FCD52" w14:textId="77777777" w:rsidR="009445A7" w:rsidRDefault="009445A7" w:rsidP="00B23CD1">
            <w:pPr>
              <w:pStyle w:val="TableParagraph"/>
              <w:spacing w:line="227" w:lineRule="exact"/>
              <w:ind w:left="116" w:right="118"/>
              <w:jc w:val="center"/>
              <w:rPr>
                <w:sz w:val="20"/>
              </w:rPr>
            </w:pPr>
            <w:r>
              <w:rPr>
                <w:sz w:val="20"/>
              </w:rPr>
              <w:t>2-12</w:t>
            </w:r>
          </w:p>
        </w:tc>
        <w:tc>
          <w:tcPr>
            <w:tcW w:w="992" w:type="dxa"/>
            <w:tcBorders>
              <w:top w:val="single" w:sz="4" w:space="0" w:color="000000"/>
              <w:left w:val="single" w:sz="4" w:space="0" w:color="000000"/>
              <w:bottom w:val="single" w:sz="4" w:space="0" w:color="000000"/>
            </w:tcBorders>
          </w:tcPr>
          <w:p w14:paraId="6154A41F" w14:textId="77777777" w:rsidR="009445A7" w:rsidRDefault="009445A7" w:rsidP="00B23CD1">
            <w:pPr>
              <w:pStyle w:val="TableParagraph"/>
              <w:spacing w:line="227" w:lineRule="exact"/>
              <w:ind w:left="1"/>
              <w:jc w:val="center"/>
              <w:rPr>
                <w:w w:val="99"/>
                <w:sz w:val="20"/>
              </w:rPr>
            </w:pPr>
            <w:r>
              <w:rPr>
                <w:w w:val="99"/>
                <w:sz w:val="20"/>
              </w:rPr>
              <w:t>%</w:t>
            </w:r>
          </w:p>
        </w:tc>
      </w:tr>
      <w:tr w:rsidR="009445A7" w14:paraId="7FABE175" w14:textId="77777777" w:rsidTr="00B23CD1">
        <w:trPr>
          <w:trHeight w:hRule="exact" w:val="566"/>
        </w:trPr>
        <w:tc>
          <w:tcPr>
            <w:tcW w:w="3084" w:type="dxa"/>
            <w:tcBorders>
              <w:top w:val="single" w:sz="4" w:space="0" w:color="000000"/>
              <w:bottom w:val="single" w:sz="4" w:space="0" w:color="000000"/>
              <w:right w:val="single" w:sz="4" w:space="0" w:color="000000"/>
            </w:tcBorders>
          </w:tcPr>
          <w:p w14:paraId="4D86C15A" w14:textId="77777777" w:rsidR="009445A7" w:rsidRDefault="009445A7" w:rsidP="00B23CD1">
            <w:pPr>
              <w:pStyle w:val="TableParagraph"/>
              <w:spacing w:line="225" w:lineRule="exact"/>
              <w:ind w:left="98"/>
              <w:rPr>
                <w:sz w:val="20"/>
              </w:rPr>
            </w:pPr>
            <w:r>
              <w:rPr>
                <w:sz w:val="20"/>
              </w:rPr>
              <w:lastRenderedPageBreak/>
              <w:t>Deadband</w:t>
            </w:r>
          </w:p>
        </w:tc>
        <w:tc>
          <w:tcPr>
            <w:tcW w:w="6950" w:type="dxa"/>
            <w:tcBorders>
              <w:top w:val="single" w:sz="4" w:space="0" w:color="000000"/>
              <w:left w:val="single" w:sz="4" w:space="0" w:color="000000"/>
              <w:bottom w:val="single" w:sz="4" w:space="0" w:color="000000"/>
              <w:right w:val="single" w:sz="4" w:space="0" w:color="000000"/>
            </w:tcBorders>
          </w:tcPr>
          <w:p w14:paraId="45B46705" w14:textId="77777777" w:rsidR="009445A7" w:rsidRDefault="009445A7" w:rsidP="00B23CD1">
            <w:pPr>
              <w:pStyle w:val="TableParagraph"/>
              <w:spacing w:line="225" w:lineRule="exact"/>
              <w:rPr>
                <w:sz w:val="20"/>
              </w:rPr>
            </w:pPr>
            <w:r>
              <w:rPr>
                <w:sz w:val="20"/>
              </w:rPr>
              <w:t>The frequency response deadband currently in operation, depending on frequency response mode</w:t>
            </w:r>
          </w:p>
        </w:tc>
        <w:tc>
          <w:tcPr>
            <w:tcW w:w="991" w:type="dxa"/>
            <w:tcBorders>
              <w:top w:val="single" w:sz="4" w:space="0" w:color="000000"/>
              <w:left w:val="single" w:sz="4" w:space="0" w:color="000000"/>
              <w:bottom w:val="single" w:sz="4" w:space="0" w:color="000000"/>
              <w:right w:val="single" w:sz="4" w:space="0" w:color="000000"/>
            </w:tcBorders>
          </w:tcPr>
          <w:p w14:paraId="34E1160A" w14:textId="77777777" w:rsidR="009445A7" w:rsidRDefault="009445A7" w:rsidP="00B23CD1">
            <w:pPr>
              <w:pStyle w:val="TableParagraph"/>
              <w:spacing w:line="227" w:lineRule="exact"/>
              <w:ind w:left="161" w:right="161"/>
              <w:jc w:val="center"/>
              <w:rPr>
                <w:sz w:val="20"/>
              </w:rPr>
            </w:pPr>
            <w:r>
              <w:rPr>
                <w:sz w:val="20"/>
              </w:rPr>
              <w:t>4 - 20</w:t>
            </w:r>
          </w:p>
        </w:tc>
        <w:tc>
          <w:tcPr>
            <w:tcW w:w="852" w:type="dxa"/>
            <w:tcBorders>
              <w:top w:val="single" w:sz="4" w:space="0" w:color="000000"/>
              <w:left w:val="single" w:sz="4" w:space="0" w:color="000000"/>
              <w:bottom w:val="single" w:sz="4" w:space="0" w:color="000000"/>
              <w:right w:val="single" w:sz="4" w:space="0" w:color="000000"/>
            </w:tcBorders>
          </w:tcPr>
          <w:p w14:paraId="3A1754B3" w14:textId="77777777" w:rsidR="009445A7" w:rsidRDefault="009445A7" w:rsidP="00B23CD1">
            <w:pPr>
              <w:pStyle w:val="TableParagraph"/>
              <w:spacing w:line="227" w:lineRule="exact"/>
              <w:ind w:left="162" w:right="155"/>
              <w:jc w:val="center"/>
              <w:rPr>
                <w:sz w:val="20"/>
              </w:rPr>
            </w:pPr>
            <w:r>
              <w:rPr>
                <w:sz w:val="20"/>
              </w:rPr>
              <w:t>mA</w:t>
            </w:r>
          </w:p>
        </w:tc>
        <w:tc>
          <w:tcPr>
            <w:tcW w:w="1133" w:type="dxa"/>
            <w:tcBorders>
              <w:top w:val="single" w:sz="4" w:space="0" w:color="000000"/>
              <w:left w:val="single" w:sz="4" w:space="0" w:color="000000"/>
              <w:bottom w:val="single" w:sz="4" w:space="0" w:color="000000"/>
              <w:right w:val="single" w:sz="4" w:space="0" w:color="000000"/>
            </w:tcBorders>
            <w:shd w:val="clear" w:color="auto" w:fill="FFFF99"/>
          </w:tcPr>
          <w:p w14:paraId="2C19336A" w14:textId="77777777" w:rsidR="009445A7" w:rsidRDefault="009445A7" w:rsidP="00B23CD1">
            <w:pPr>
              <w:pStyle w:val="TableParagraph"/>
              <w:spacing w:line="227" w:lineRule="exact"/>
              <w:ind w:left="116" w:right="118"/>
              <w:jc w:val="center"/>
              <w:rPr>
                <w:sz w:val="20"/>
              </w:rPr>
            </w:pPr>
            <w:r>
              <w:rPr>
                <w:sz w:val="20"/>
              </w:rPr>
              <w:t>0 – 0.5</w:t>
            </w:r>
          </w:p>
        </w:tc>
        <w:tc>
          <w:tcPr>
            <w:tcW w:w="992" w:type="dxa"/>
            <w:tcBorders>
              <w:top w:val="single" w:sz="4" w:space="0" w:color="000000"/>
              <w:left w:val="single" w:sz="4" w:space="0" w:color="000000"/>
              <w:bottom w:val="single" w:sz="4" w:space="0" w:color="000000"/>
            </w:tcBorders>
          </w:tcPr>
          <w:p w14:paraId="5DD641EC" w14:textId="77777777" w:rsidR="009445A7" w:rsidRDefault="009445A7" w:rsidP="00B23CD1">
            <w:pPr>
              <w:pStyle w:val="TableParagraph"/>
              <w:spacing w:line="227" w:lineRule="exact"/>
              <w:ind w:left="1"/>
              <w:jc w:val="center"/>
              <w:rPr>
                <w:w w:val="99"/>
                <w:sz w:val="20"/>
              </w:rPr>
            </w:pPr>
            <w:r>
              <w:rPr>
                <w:w w:val="99"/>
                <w:sz w:val="20"/>
              </w:rPr>
              <w:t>Hz</w:t>
            </w:r>
          </w:p>
        </w:tc>
      </w:tr>
    </w:tbl>
    <w:p w14:paraId="762109BB" w14:textId="77777777" w:rsidR="00D661DC" w:rsidRDefault="00D661DC" w:rsidP="009445A7">
      <w:pPr>
        <w:pStyle w:val="BodyText"/>
        <w:spacing w:before="3"/>
        <w:rPr>
          <w:sz w:val="26"/>
        </w:rPr>
        <w:sectPr w:rsidR="00D661DC" w:rsidSect="00D661DC">
          <w:pgSz w:w="16820" w:h="11900" w:orient="landscape"/>
          <w:pgMar w:top="1559" w:right="1440" w:bottom="1695" w:left="1440" w:header="0" w:footer="709" w:gutter="0"/>
          <w:cols w:space="708"/>
          <w:titlePg/>
          <w:docGrid w:linePitch="326"/>
        </w:sectPr>
      </w:pPr>
    </w:p>
    <w:p w14:paraId="6DA73263" w14:textId="1C2B9E77" w:rsidR="00D661DC" w:rsidRDefault="00D661DC" w:rsidP="00D661DC">
      <w:pPr>
        <w:pStyle w:val="Heading1"/>
      </w:pPr>
      <w:r>
        <w:lastRenderedPageBreak/>
        <w:t>Benefits and Impacts</w:t>
      </w:r>
    </w:p>
    <w:p w14:paraId="3D1566B0" w14:textId="5FDE6C8C" w:rsidR="000277E6" w:rsidRPr="003B69E9" w:rsidRDefault="000277E6" w:rsidP="003B69E9">
      <w:pPr>
        <w:pStyle w:val="ListParagraph"/>
      </w:pPr>
      <w:r w:rsidRPr="000277E6">
        <w:rPr>
          <w:rFonts w:cs="Arial"/>
        </w:rPr>
        <w:t>The</w:t>
      </w:r>
      <w:r w:rsidR="003431BF">
        <w:rPr>
          <w:rFonts w:cs="Arial"/>
        </w:rPr>
        <w:t xml:space="preserve"> </w:t>
      </w:r>
      <w:r w:rsidR="003431BF" w:rsidRPr="003431BF">
        <w:rPr>
          <w:rFonts w:cs="Arial"/>
          <w:lang w:val="en-US"/>
        </w:rPr>
        <w:t xml:space="preserve">International Energy </w:t>
      </w:r>
      <w:r w:rsidR="003F1228">
        <w:rPr>
          <w:rFonts w:cs="Arial"/>
          <w:lang w:val="en-US"/>
        </w:rPr>
        <w:t>A</w:t>
      </w:r>
      <w:r w:rsidR="003431BF" w:rsidRPr="003431BF">
        <w:rPr>
          <w:rFonts w:cs="Arial"/>
          <w:lang w:val="en-US"/>
        </w:rPr>
        <w:t>gency</w:t>
      </w:r>
      <w:r w:rsidRPr="000277E6">
        <w:rPr>
          <w:rFonts w:cs="Arial"/>
        </w:rPr>
        <w:t xml:space="preserve"> </w:t>
      </w:r>
      <w:r w:rsidR="003431BF">
        <w:rPr>
          <w:rFonts w:cs="Arial"/>
        </w:rPr>
        <w:t>(</w:t>
      </w:r>
      <w:r w:rsidRPr="004B2FC3">
        <w:t>IEA</w:t>
      </w:r>
      <w:r w:rsidR="003431BF">
        <w:t>)</w:t>
      </w:r>
      <w:r w:rsidRPr="004B2FC3">
        <w:t xml:space="preserve"> w</w:t>
      </w:r>
      <w:r w:rsidR="003227C2">
        <w:t>orking group</w:t>
      </w:r>
      <w:r w:rsidRPr="000277E6">
        <w:rPr>
          <w:rFonts w:cs="Arial"/>
        </w:rPr>
        <w:t xml:space="preserve"> conducted research and subsequently published a paper which details the recommended practice for the implementation of renewable energy forecasting solutions. Ireland</w:t>
      </w:r>
      <w:r w:rsidR="003227C2">
        <w:rPr>
          <w:rFonts w:cs="Arial"/>
        </w:rPr>
        <w:t xml:space="preserve"> and Denmark</w:t>
      </w:r>
      <w:r w:rsidRPr="000277E6">
        <w:rPr>
          <w:rFonts w:cs="Arial"/>
        </w:rPr>
        <w:t xml:space="preserve"> w</w:t>
      </w:r>
      <w:r w:rsidR="003227C2">
        <w:rPr>
          <w:rFonts w:cs="Arial"/>
        </w:rPr>
        <w:t>ere</w:t>
      </w:r>
      <w:r w:rsidRPr="000277E6">
        <w:rPr>
          <w:rFonts w:cs="Arial"/>
        </w:rPr>
        <w:t xml:space="preserve"> used as base</w:t>
      </w:r>
      <w:r w:rsidR="003227C2">
        <w:rPr>
          <w:rFonts w:cs="Arial"/>
        </w:rPr>
        <w:t xml:space="preserve">s </w:t>
      </w:r>
      <w:r w:rsidRPr="000277E6">
        <w:rPr>
          <w:rFonts w:cs="Arial"/>
        </w:rPr>
        <w:t>for this study</w:t>
      </w:r>
      <w:r w:rsidR="003227C2">
        <w:rPr>
          <w:rFonts w:cs="Arial"/>
        </w:rPr>
        <w:t xml:space="preserve">. </w:t>
      </w:r>
      <w:r w:rsidR="003431BF">
        <w:rPr>
          <w:rFonts w:cs="Arial"/>
        </w:rPr>
        <w:t>Based on the</w:t>
      </w:r>
      <w:r w:rsidRPr="000277E6">
        <w:rPr>
          <w:rFonts w:cs="Arial"/>
        </w:rPr>
        <w:t xml:space="preserve"> </w:t>
      </w:r>
      <w:r w:rsidR="003227C2">
        <w:rPr>
          <w:rFonts w:cs="Arial"/>
        </w:rPr>
        <w:t>recommend</w:t>
      </w:r>
      <w:r w:rsidR="003431BF">
        <w:rPr>
          <w:rFonts w:cs="Arial"/>
        </w:rPr>
        <w:t>ations of this report,</w:t>
      </w:r>
      <w:r w:rsidRPr="000277E6">
        <w:rPr>
          <w:rFonts w:cs="Arial"/>
        </w:rPr>
        <w:t xml:space="preserve"> three additional solar signals </w:t>
      </w:r>
      <w:r w:rsidR="003431BF">
        <w:rPr>
          <w:rFonts w:cs="Arial"/>
        </w:rPr>
        <w:t>are</w:t>
      </w:r>
      <w:r w:rsidRPr="000277E6">
        <w:rPr>
          <w:rFonts w:cs="Arial"/>
        </w:rPr>
        <w:t xml:space="preserve"> required for best practice in renewable energy </w:t>
      </w:r>
      <w:r w:rsidRPr="003431BF">
        <w:rPr>
          <w:rFonts w:cs="Arial"/>
        </w:rPr>
        <w:t>forecasting</w:t>
      </w:r>
      <w:r w:rsidR="003B69E9" w:rsidRPr="003431BF">
        <w:t>.</w:t>
      </w:r>
      <w:r w:rsidR="003B69E9" w:rsidRPr="004B2FC3">
        <w:t xml:space="preserve">  </w:t>
      </w:r>
    </w:p>
    <w:p w14:paraId="118A0F23" w14:textId="7CD34D98" w:rsidR="00D661DC" w:rsidRPr="00D661DC" w:rsidRDefault="003B69E9" w:rsidP="00D661DC">
      <w:pPr>
        <w:pStyle w:val="ListParagraph"/>
      </w:pPr>
      <w:r>
        <w:rPr>
          <w:rFonts w:cs="Arial"/>
          <w:lang w:val="en-US"/>
        </w:rPr>
        <w:t xml:space="preserve">SONI would like to adopt the IEA </w:t>
      </w:r>
      <w:r w:rsidR="003431BF">
        <w:rPr>
          <w:rFonts w:cs="Arial"/>
          <w:lang w:val="en-US"/>
        </w:rPr>
        <w:t>working group</w:t>
      </w:r>
      <w:r>
        <w:rPr>
          <w:rFonts w:cs="Arial"/>
          <w:lang w:val="en-US"/>
        </w:rPr>
        <w:t xml:space="preserve"> recommendations as </w:t>
      </w:r>
      <w:r>
        <w:rPr>
          <w:rFonts w:cs="Arial"/>
        </w:rPr>
        <w:t>t</w:t>
      </w:r>
      <w:r w:rsidR="00D661DC" w:rsidRPr="00D661DC">
        <w:rPr>
          <w:rFonts w:cs="Arial"/>
        </w:rPr>
        <w:t xml:space="preserve">he </w:t>
      </w:r>
      <w:r w:rsidR="00692B14">
        <w:rPr>
          <w:rFonts w:cs="Arial"/>
        </w:rPr>
        <w:t xml:space="preserve">additional </w:t>
      </w:r>
      <w:r w:rsidR="00D661DC" w:rsidRPr="00D661DC">
        <w:rPr>
          <w:rFonts w:cs="Arial"/>
        </w:rPr>
        <w:t>signals c</w:t>
      </w:r>
      <w:r w:rsidR="00D661DC">
        <w:rPr>
          <w:rFonts w:cs="Arial"/>
        </w:rPr>
        <w:t>ould</w:t>
      </w:r>
      <w:r w:rsidR="00D661DC" w:rsidRPr="00D661DC">
        <w:rPr>
          <w:rFonts w:cs="Arial"/>
        </w:rPr>
        <w:t xml:space="preserve"> improve SONI’s ability to accurately </w:t>
      </w:r>
      <w:r w:rsidR="00D661DC">
        <w:rPr>
          <w:rFonts w:cs="Arial"/>
        </w:rPr>
        <w:t xml:space="preserve">conduct </w:t>
      </w:r>
      <w:r w:rsidR="00D661DC" w:rsidRPr="00D661DC">
        <w:rPr>
          <w:rFonts w:cs="Arial"/>
        </w:rPr>
        <w:t>the scheduling and dispatch process</w:t>
      </w:r>
      <w:r w:rsidR="00D661DC">
        <w:rPr>
          <w:rFonts w:cs="Arial"/>
        </w:rPr>
        <w:t>,</w:t>
      </w:r>
      <w:r w:rsidR="00D661DC" w:rsidRPr="00D661DC">
        <w:rPr>
          <w:rFonts w:cs="Arial"/>
        </w:rPr>
        <w:t xml:space="preserve"> through improvements to Solar PV forecasting.</w:t>
      </w:r>
    </w:p>
    <w:p w14:paraId="327C6D32" w14:textId="3A017952" w:rsidR="00D661DC" w:rsidRDefault="00D661DC" w:rsidP="004C16B8">
      <w:pPr>
        <w:pStyle w:val="ListParagraph"/>
      </w:pPr>
      <w:r w:rsidRPr="00D661DC">
        <w:rPr>
          <w:rFonts w:cs="Arial"/>
        </w:rPr>
        <w:t xml:space="preserve">This modification </w:t>
      </w:r>
      <w:r w:rsidR="00B9586C">
        <w:rPr>
          <w:rFonts w:cs="Arial"/>
        </w:rPr>
        <w:t>is expected to</w:t>
      </w:r>
      <w:r w:rsidRPr="00D661DC">
        <w:rPr>
          <w:rFonts w:cs="Arial"/>
        </w:rPr>
        <w:t xml:space="preserve"> have </w:t>
      </w:r>
      <w:r w:rsidR="00B9586C">
        <w:rPr>
          <w:rFonts w:cs="Arial"/>
        </w:rPr>
        <w:t>minimal</w:t>
      </w:r>
      <w:r w:rsidRPr="00D661DC">
        <w:rPr>
          <w:rFonts w:cs="Arial"/>
        </w:rPr>
        <w:t xml:space="preserve"> financial implications</w:t>
      </w:r>
      <w:r w:rsidR="00B9586C">
        <w:rPr>
          <w:rFonts w:cs="Arial"/>
        </w:rPr>
        <w:t xml:space="preserve"> for customers</w:t>
      </w:r>
      <w:r w:rsidRPr="00D661DC">
        <w:rPr>
          <w:rFonts w:cs="Arial"/>
        </w:rPr>
        <w:t xml:space="preserve">, </w:t>
      </w:r>
      <w:r w:rsidR="00B9586C">
        <w:rPr>
          <w:rFonts w:cs="Arial"/>
        </w:rPr>
        <w:t>with</w:t>
      </w:r>
      <w:r w:rsidRPr="00D661DC">
        <w:rPr>
          <w:rFonts w:cs="Arial"/>
        </w:rPr>
        <w:t xml:space="preserve"> the additional meteorological data </w:t>
      </w:r>
      <w:r w:rsidR="00B9586C">
        <w:rPr>
          <w:rFonts w:cs="Arial"/>
        </w:rPr>
        <w:t>able to be</w:t>
      </w:r>
      <w:r w:rsidRPr="00D661DC">
        <w:rPr>
          <w:rFonts w:cs="Arial"/>
        </w:rPr>
        <w:t xml:space="preserve"> </w:t>
      </w:r>
      <w:r w:rsidR="00B9586C">
        <w:rPr>
          <w:rFonts w:cs="Arial"/>
        </w:rPr>
        <w:t>accommodated using</w:t>
      </w:r>
      <w:r w:rsidRPr="00D661DC">
        <w:rPr>
          <w:rFonts w:cs="Arial"/>
        </w:rPr>
        <w:t xml:space="preserve"> existing TSO/ DSO hardware and software</w:t>
      </w:r>
      <w:r>
        <w:rPr>
          <w:rFonts w:cs="Arial"/>
        </w:rPr>
        <w:t xml:space="preserve">. </w:t>
      </w:r>
    </w:p>
    <w:p w14:paraId="7E98CCC4" w14:textId="60B21C0B" w:rsidR="0027263B" w:rsidRPr="00904407" w:rsidRDefault="0027263B" w:rsidP="00904407">
      <w:pPr>
        <w:pStyle w:val="Heading1"/>
      </w:pPr>
      <w:r w:rsidRPr="00904407">
        <w:t>Next steps</w:t>
      </w:r>
    </w:p>
    <w:p w14:paraId="46F46706" w14:textId="6CCF1962" w:rsidR="0027263B" w:rsidRDefault="0027263B" w:rsidP="00904407">
      <w:pPr>
        <w:pStyle w:val="ListParagraph"/>
      </w:pPr>
      <w:r w:rsidRPr="00CD6CF1">
        <w:t>The co</w:t>
      </w:r>
      <w:r>
        <w:t xml:space="preserve">nsultation period will run </w:t>
      </w:r>
      <w:r w:rsidRPr="003C7E4F">
        <w:t xml:space="preserve">for </w:t>
      </w:r>
      <w:r w:rsidR="004C51F9">
        <w:t>6</w:t>
      </w:r>
      <w:r w:rsidRPr="003C7E4F">
        <w:t xml:space="preserve"> </w:t>
      </w:r>
      <w:r w:rsidR="00ED2E36">
        <w:t>weeks</w:t>
      </w:r>
      <w:r w:rsidRPr="00CD6CF1">
        <w:t xml:space="preserve">. Users are invited to send their </w:t>
      </w:r>
      <w:r w:rsidRPr="00407E26">
        <w:t xml:space="preserve">comments to SONI via email </w:t>
      </w:r>
      <w:r w:rsidR="000A689A">
        <w:t xml:space="preserve">to </w:t>
      </w:r>
      <w:hyperlink r:id="rId14" w:history="1">
        <w:r w:rsidR="004C51F9">
          <w:rPr>
            <w:rStyle w:val="Hyperlink"/>
          </w:rPr>
          <w:t>Catriona.kelly@soni.ltd.uk</w:t>
        </w:r>
      </w:hyperlink>
      <w:r w:rsidR="000A689A">
        <w:t xml:space="preserve"> </w:t>
      </w:r>
      <w:r w:rsidRPr="00407E26">
        <w:t>by close of business on</w:t>
      </w:r>
      <w:r w:rsidR="000A689A">
        <w:t xml:space="preserve"> </w:t>
      </w:r>
      <w:r w:rsidR="004C51F9" w:rsidRPr="004C51F9">
        <w:t>Wednesday</w:t>
      </w:r>
      <w:r w:rsidR="000A689A" w:rsidRPr="004C51F9">
        <w:t xml:space="preserve"> </w:t>
      </w:r>
      <w:r w:rsidR="004C51F9" w:rsidRPr="004C51F9">
        <w:t>21</w:t>
      </w:r>
      <w:r w:rsidR="00A049A3" w:rsidRPr="004C51F9">
        <w:t>/</w:t>
      </w:r>
      <w:r w:rsidR="004C51F9" w:rsidRPr="004C51F9">
        <w:t>12</w:t>
      </w:r>
      <w:r w:rsidR="00A049A3" w:rsidRPr="004C51F9">
        <w:t>/</w:t>
      </w:r>
      <w:r w:rsidR="004C51F9" w:rsidRPr="004C51F9">
        <w:t>2022</w:t>
      </w:r>
      <w:r w:rsidRPr="00407E26">
        <w:t xml:space="preserve">. </w:t>
      </w:r>
      <w:r w:rsidR="00D661DC">
        <w:t>S</w:t>
      </w:r>
      <w:r w:rsidRPr="00CD6CF1">
        <w:t>hould any Users have any queries</w:t>
      </w:r>
      <w:r w:rsidR="004C51F9">
        <w:t>,</w:t>
      </w:r>
      <w:r w:rsidR="000A689A">
        <w:t xml:space="preserve"> </w:t>
      </w:r>
      <w:r w:rsidRPr="00CD6CF1">
        <w:t xml:space="preserve">they should contact SONI via </w:t>
      </w:r>
      <w:hyperlink r:id="rId15" w:history="1">
        <w:r w:rsidR="004C51F9">
          <w:rPr>
            <w:rStyle w:val="Hyperlink"/>
          </w:rPr>
          <w:t>Catriona.kelly@soni.ltd.uk</w:t>
        </w:r>
      </w:hyperlink>
      <w:r w:rsidR="000A689A">
        <w:rPr>
          <w:rStyle w:val="Hyperlink"/>
        </w:rPr>
        <w:t>.</w:t>
      </w:r>
    </w:p>
    <w:p w14:paraId="44C950DB" w14:textId="55F41A92" w:rsidR="000A689A" w:rsidRDefault="0027263B" w:rsidP="000A689A">
      <w:pPr>
        <w:pStyle w:val="ListParagraph"/>
      </w:pPr>
      <w:r>
        <w:t>Following receipt of comments in relation to this Consultation Paper and the expiration of the period for making comments, SONI will, in accordance with</w:t>
      </w:r>
      <w:r w:rsidR="000A689A">
        <w:t xml:space="preserve"> </w:t>
      </w:r>
      <w:r>
        <w:t xml:space="preserve">Condition 16 of its Licence, send to the </w:t>
      </w:r>
      <w:r w:rsidR="00AA047B">
        <w:t>Utility Regulator</w:t>
      </w:r>
      <w:r w:rsidR="000A689A">
        <w:t xml:space="preserve"> a report on the outcome of this review.</w:t>
      </w:r>
    </w:p>
    <w:p w14:paraId="44FB6284" w14:textId="3AEB1211" w:rsidR="0024635D" w:rsidRDefault="0024635D" w:rsidP="000A689A">
      <w:pPr>
        <w:pStyle w:val="ListParagraph"/>
      </w:pPr>
      <w:r w:rsidRPr="0024635D">
        <w:t xml:space="preserve">If you require your response to remain confidential you should clearly state this on the coversheet of the response. We intend to publish all non-confidential responses. Please note that, in any event, all responses will be shared with the </w:t>
      </w:r>
      <w:r w:rsidR="00261513">
        <w:t>Utility Regulator</w:t>
      </w:r>
      <w:r w:rsidRPr="0024635D">
        <w:t>.</w:t>
      </w:r>
    </w:p>
    <w:p w14:paraId="37CCBA49" w14:textId="54182E42" w:rsidR="00304DC6" w:rsidRPr="00BB2055" w:rsidRDefault="0027263B" w:rsidP="00D661DC">
      <w:pPr>
        <w:pStyle w:val="ListParagraph"/>
      </w:pPr>
      <w:r>
        <w:t xml:space="preserve">Following the end of the consultation period and </w:t>
      </w:r>
      <w:r w:rsidR="00E8070C">
        <w:t xml:space="preserve">subject to </w:t>
      </w:r>
      <w:r>
        <w:t xml:space="preserve">discussions to be held with the </w:t>
      </w:r>
      <w:r w:rsidR="00261513">
        <w:t>Utility Regulator</w:t>
      </w:r>
      <w:r>
        <w:t xml:space="preserve">, </w:t>
      </w:r>
      <w:r w:rsidR="000A689A">
        <w:t xml:space="preserve">the </w:t>
      </w:r>
      <w:r w:rsidR="00570D1A">
        <w:t xml:space="preserve">approved </w:t>
      </w:r>
      <w:r w:rsidR="00171CAF">
        <w:t>m</w:t>
      </w:r>
      <w:r w:rsidR="00261513">
        <w:t>odification</w:t>
      </w:r>
      <w:r w:rsidR="00570D1A">
        <w:t xml:space="preserve"> to the Grid Code </w:t>
      </w:r>
      <w:r w:rsidR="00E8070C">
        <w:t xml:space="preserve">(with amendments as described in this consultation paper) </w:t>
      </w:r>
      <w:r w:rsidR="00570D1A">
        <w:t>will be incorporated into the code</w:t>
      </w:r>
      <w:r>
        <w:t>.</w:t>
      </w:r>
    </w:p>
    <w:sectPr w:rsidR="00304DC6" w:rsidRPr="00BB2055" w:rsidSect="008A3026">
      <w:pgSz w:w="11900" w:h="16820"/>
      <w:pgMar w:top="1440" w:right="1694" w:bottom="1440" w:left="1559" w:header="0"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0D911" w14:textId="77777777" w:rsidR="00EB1FBD" w:rsidRDefault="00EB1FBD" w:rsidP="00CE7562">
      <w:r>
        <w:separator/>
      </w:r>
    </w:p>
  </w:endnote>
  <w:endnote w:type="continuationSeparator" w:id="0">
    <w:p w14:paraId="5AA2D3EB" w14:textId="77777777" w:rsidR="00EB1FBD" w:rsidRDefault="00EB1FBD" w:rsidP="00CE7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MetaPro-Norm">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4473549"/>
      <w:docPartObj>
        <w:docPartGallery w:val="Page Numbers (Bottom of Page)"/>
        <w:docPartUnique/>
      </w:docPartObj>
    </w:sdtPr>
    <w:sdtEndPr>
      <w:rPr>
        <w:noProof/>
      </w:rPr>
    </w:sdtEndPr>
    <w:sdtContent>
      <w:p w14:paraId="6E252D6E" w14:textId="1598C3FE" w:rsidR="007B6A7B" w:rsidRDefault="000A689A" w:rsidP="00727969">
        <w:pPr>
          <w:pStyle w:val="Footer"/>
          <w:tabs>
            <w:tab w:val="clear" w:pos="4320"/>
            <w:tab w:val="center" w:pos="3119"/>
          </w:tabs>
          <w:jc w:val="right"/>
        </w:pPr>
        <w:r>
          <w:rPr>
            <w:rFonts w:ascii="Arial" w:hAnsi="Arial" w:cs="Arial"/>
            <w:sz w:val="20"/>
            <w:szCs w:val="20"/>
          </w:rPr>
          <w:t xml:space="preserve">SONI Grid Code </w:t>
        </w:r>
        <w:r w:rsidR="00FD6ED8">
          <w:rPr>
            <w:rFonts w:ascii="Arial" w:hAnsi="Arial" w:cs="Arial"/>
            <w:sz w:val="20"/>
            <w:szCs w:val="20"/>
          </w:rPr>
          <w:t xml:space="preserve">Consultation </w:t>
        </w:r>
        <w:r w:rsidR="008E3120">
          <w:rPr>
            <w:rFonts w:ascii="Arial" w:hAnsi="Arial" w:cs="Arial"/>
            <w:sz w:val="20"/>
            <w:szCs w:val="20"/>
          </w:rPr>
          <w:t>–</w:t>
        </w:r>
        <w:r>
          <w:rPr>
            <w:rFonts w:ascii="Arial" w:hAnsi="Arial" w:cs="Arial"/>
            <w:sz w:val="20"/>
            <w:szCs w:val="20"/>
          </w:rPr>
          <w:t xml:space="preserve"> </w:t>
        </w:r>
        <w:r w:rsidR="000A5C2D">
          <w:rPr>
            <w:rFonts w:ascii="Arial" w:hAnsi="Arial" w:cs="Arial"/>
            <w:sz w:val="20"/>
            <w:szCs w:val="20"/>
          </w:rPr>
          <w:t>Additional Solar Signals</w:t>
        </w:r>
        <w:r w:rsidR="000A5C2D">
          <w:rPr>
            <w:rFonts w:ascii="Arial" w:hAnsi="Arial" w:cs="Arial"/>
            <w:sz w:val="20"/>
            <w:szCs w:val="20"/>
          </w:rPr>
          <w:tab/>
        </w:r>
        <w:r w:rsidR="000A5C2D">
          <w:rPr>
            <w:rFonts w:ascii="Arial" w:hAnsi="Arial" w:cs="Arial"/>
            <w:sz w:val="20"/>
            <w:szCs w:val="20"/>
          </w:rPr>
          <w:tab/>
        </w:r>
        <w:r w:rsidR="000A5C2D">
          <w:rPr>
            <w:rFonts w:ascii="Arial" w:hAnsi="Arial" w:cs="Arial"/>
            <w:sz w:val="20"/>
            <w:szCs w:val="20"/>
          </w:rPr>
          <w:tab/>
        </w:r>
        <w:r w:rsidR="000A5C2D">
          <w:rPr>
            <w:rFonts w:ascii="Arial" w:hAnsi="Arial" w:cs="Arial"/>
            <w:sz w:val="20"/>
            <w:szCs w:val="20"/>
          </w:rPr>
          <w:tab/>
        </w:r>
        <w:r w:rsidR="000A5C2D">
          <w:rPr>
            <w:rFonts w:ascii="Arial" w:hAnsi="Arial" w:cs="Arial"/>
            <w:sz w:val="20"/>
            <w:szCs w:val="20"/>
          </w:rPr>
          <w:tab/>
        </w:r>
        <w:r w:rsidR="000A5C2D">
          <w:rPr>
            <w:rFonts w:ascii="Arial" w:hAnsi="Arial" w:cs="Arial"/>
            <w:sz w:val="20"/>
            <w:szCs w:val="20"/>
          </w:rPr>
          <w:tab/>
        </w:r>
        <w:r w:rsidR="000A5C2D">
          <w:rPr>
            <w:rFonts w:ascii="Arial" w:hAnsi="Arial" w:cs="Arial"/>
            <w:sz w:val="20"/>
            <w:szCs w:val="20"/>
          </w:rPr>
          <w:tab/>
        </w:r>
        <w:r w:rsidR="000A5C2D">
          <w:rPr>
            <w:rFonts w:ascii="Arial" w:hAnsi="Arial" w:cs="Arial"/>
            <w:sz w:val="20"/>
            <w:szCs w:val="20"/>
          </w:rPr>
          <w:tab/>
        </w:r>
        <w:r w:rsidR="007B6A7B" w:rsidRPr="007B6A7B">
          <w:rPr>
            <w:rFonts w:ascii="Arial" w:hAnsi="Arial" w:cs="Arial"/>
            <w:sz w:val="20"/>
            <w:szCs w:val="20"/>
          </w:rPr>
          <w:fldChar w:fldCharType="begin"/>
        </w:r>
        <w:r w:rsidR="007B6A7B" w:rsidRPr="007B6A7B">
          <w:rPr>
            <w:rFonts w:ascii="Arial" w:hAnsi="Arial" w:cs="Arial"/>
            <w:sz w:val="20"/>
            <w:szCs w:val="20"/>
          </w:rPr>
          <w:instrText xml:space="preserve"> PAGE   \* MERGEFORMAT </w:instrText>
        </w:r>
        <w:r w:rsidR="007B6A7B" w:rsidRPr="007B6A7B">
          <w:rPr>
            <w:rFonts w:ascii="Arial" w:hAnsi="Arial" w:cs="Arial"/>
            <w:sz w:val="20"/>
            <w:szCs w:val="20"/>
          </w:rPr>
          <w:fldChar w:fldCharType="separate"/>
        </w:r>
        <w:r w:rsidR="00ED2E36">
          <w:rPr>
            <w:rFonts w:ascii="Arial" w:hAnsi="Arial" w:cs="Arial"/>
            <w:noProof/>
            <w:sz w:val="20"/>
            <w:szCs w:val="20"/>
          </w:rPr>
          <w:t>2</w:t>
        </w:r>
        <w:r w:rsidR="007B6A7B" w:rsidRPr="007B6A7B">
          <w:rPr>
            <w:rFonts w:ascii="Arial" w:hAnsi="Arial" w:cs="Arial"/>
            <w:noProof/>
            <w:sz w:val="20"/>
            <w:szCs w:val="20"/>
          </w:rPr>
          <w:fldChar w:fldCharType="end"/>
        </w:r>
      </w:p>
    </w:sdtContent>
  </w:sdt>
  <w:p w14:paraId="234CBA57" w14:textId="77777777" w:rsidR="008A3026" w:rsidRPr="008A3026" w:rsidRDefault="008A3026" w:rsidP="008A3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AAEFA" w14:textId="77777777" w:rsidR="00EB1FBD" w:rsidRDefault="00EB1FBD" w:rsidP="00CE7562">
      <w:r>
        <w:separator/>
      </w:r>
    </w:p>
  </w:footnote>
  <w:footnote w:type="continuationSeparator" w:id="0">
    <w:p w14:paraId="3E885BEB" w14:textId="77777777" w:rsidR="00EB1FBD" w:rsidRDefault="00EB1FBD" w:rsidP="00CE7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0FD5E" w14:textId="406208E3" w:rsidR="005201B6" w:rsidRDefault="00A70ED2">
    <w:pPr>
      <w:pStyle w:val="Header"/>
    </w:pPr>
    <w:r>
      <w:rPr>
        <w:noProof/>
        <w:lang w:eastAsia="en-US"/>
      </w:rPr>
      <w:drawing>
        <wp:anchor distT="0" distB="0" distL="114300" distR="114300" simplePos="0" relativeHeight="251666432" behindDoc="1" locked="0" layoutInCell="1" allowOverlap="1" wp14:anchorId="59FFEED9" wp14:editId="683124EA">
          <wp:simplePos x="0" y="0"/>
          <wp:positionH relativeFrom="margin">
            <wp:align>center</wp:align>
          </wp:positionH>
          <wp:positionV relativeFrom="margin">
            <wp:align>center</wp:align>
          </wp:positionV>
          <wp:extent cx="7556500" cy="106807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807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rPr>
      <w:pict w14:anchorId="4A7ADD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595pt;height:841pt;z-index:-251652096;mso-wrap-edited:f;mso-position-horizontal:center;mso-position-horizontal-relative:margin;mso-position-vertical:center;mso-position-vertical-relative:margin" wrapcoords="10050 15183 8580 15202 4548 15414 4330 15491 3840 15530 1579 15761 1416 15800 517 15896 572 16050 10786 16108 10786 17649 11494 17958 11086 18093 10813 18208 10813 18401 12338 18555 8253 18594 8253 19133 12938 19210 12720 19287 12938 19287 12965 19287 13265 19191 13374 19172 13782 18883 13946 18574 13918 18459 13809 18208 13482 18035 13183 17919 12202 17804 10786 17649 10786 16108 21027 16069 21055 15896 19938 15800 19802 15761 17595 15530 17105 15491 16887 15414 12938 15202 11521 15183 10050 15183">
          <v:imagedata r:id="rId2" o:title="EIRGRID_2015 Functional Document Template (21"/>
          <w10:wrap anchorx="margin" anchory="margin"/>
        </v:shape>
      </w:pict>
    </w:r>
    <w:r>
      <w:rPr>
        <w:noProof/>
        <w:lang w:eastAsia="en-US"/>
      </w:rPr>
      <w:pict w14:anchorId="66996C81">
        <v:shape id="WordPictureWatermark5" o:spid="_x0000_s2053" type="#_x0000_t75" style="position:absolute;margin-left:0;margin-top:0;width:595pt;height:841pt;z-index:-251654144;mso-wrap-edited:f;mso-position-horizontal:center;mso-position-horizontal-relative:margin;mso-position-vertical:center;mso-position-vertical-relative:margin" wrapcoords="10050 15183 8580 15202 4548 15414 4330 15491 3840 15530 1579 15761 1416 15800 517 15896 572 16050 10786 16108 10786 17649 11494 17958 11086 18093 10813 18208 10813 18401 12338 18555 8253 18594 8253 19133 12938 19210 12720 19287 12938 19287 12965 19287 13265 19191 13374 19172 13782 18883 13946 18574 13918 18459 13809 18208 13482 18035 13183 17919 12202 17804 10786 17649 10786 16108 21027 16069 21055 15896 19938 15800 19802 15761 17595 15530 17105 15491 16887 15414 12938 15202 11521 15183 10050 15183">
          <v:imagedata r:id="rId2" o:title="EIRGRID_2015 Functional Document Template (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8B7DC" w14:textId="77777777" w:rsidR="007B6A7B" w:rsidRDefault="007B6A7B">
    <w:pPr>
      <w:pStyle w:val="Header"/>
      <w:jc w:val="right"/>
    </w:pPr>
  </w:p>
  <w:p w14:paraId="086276B9" w14:textId="77777777" w:rsidR="005201B6" w:rsidRDefault="00A70ED2" w:rsidP="009B7EBD">
    <w:pPr>
      <w:pStyle w:val="Header"/>
    </w:pPr>
    <w:r>
      <w:rPr>
        <w:noProof/>
        <w:lang w:eastAsia="en-US"/>
      </w:rPr>
      <w:pict w14:anchorId="26E490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0" type="#_x0000_t75" style="position:absolute;margin-left:-74.9pt;margin-top:146.15pt;width:595pt;height:622.85pt;z-index:-251649024;mso-wrap-edited:f;mso-position-horizontal-relative:margin;mso-position-vertical-relative:margin" wrapcoords="9506 15106 8389 15125 4467 15337 4249 15414 3949 15434 517 15780 544 15954 10786 16031 10786 17572 10595 17881 10405 17919 9887 18131 9887 18324 11440 18478 9342 18517 9070 18536 9043 19037 9751 19095 12121 19114 11848 19191 12121 19191 12148 19191 12447 19095 12883 18825 12883 18806 13019 18517 13019 18439 12910 18131 12556 17958 12257 17842 10786 17572 10786 16031 21027 15992 21055 15800 20020 15723 19856 15684 17514 15434 17187 15414 16996 15337 13128 15125 12039 15106 9506 15106">
          <v:imagedata r:id="rId1" o:title="SONI_2015 Functional Document Template (2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729EEDF"/>
    <w:multiLevelType w:val="hybridMultilevel"/>
    <w:tmpl w:val="DCF977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9654E3"/>
    <w:multiLevelType w:val="hybridMultilevel"/>
    <w:tmpl w:val="ACC2007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D202496"/>
    <w:multiLevelType w:val="hybridMultilevel"/>
    <w:tmpl w:val="74C4F5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66581"/>
    <w:multiLevelType w:val="hybridMultilevel"/>
    <w:tmpl w:val="338CFBCC"/>
    <w:lvl w:ilvl="0" w:tplc="504A9020">
      <w:start w:val="1"/>
      <w:numFmt w:val="decimal"/>
      <w:lvlText w:val="%1."/>
      <w:lvlJc w:val="left"/>
      <w:pPr>
        <w:ind w:left="1355" w:hanging="360"/>
      </w:pPr>
    </w:lvl>
    <w:lvl w:ilvl="1" w:tplc="08090019">
      <w:start w:val="1"/>
      <w:numFmt w:val="lowerLetter"/>
      <w:lvlText w:val="%2."/>
      <w:lvlJc w:val="left"/>
      <w:pPr>
        <w:ind w:left="3059" w:hanging="360"/>
      </w:pPr>
    </w:lvl>
    <w:lvl w:ilvl="2" w:tplc="0809001B">
      <w:start w:val="1"/>
      <w:numFmt w:val="lowerRoman"/>
      <w:lvlText w:val="%3."/>
      <w:lvlJc w:val="right"/>
      <w:pPr>
        <w:ind w:left="3779" w:hanging="180"/>
      </w:pPr>
    </w:lvl>
    <w:lvl w:ilvl="3" w:tplc="0809000F">
      <w:start w:val="1"/>
      <w:numFmt w:val="decimal"/>
      <w:lvlText w:val="%4."/>
      <w:lvlJc w:val="left"/>
      <w:pPr>
        <w:ind w:left="4499" w:hanging="360"/>
      </w:pPr>
    </w:lvl>
    <w:lvl w:ilvl="4" w:tplc="08090019">
      <w:start w:val="1"/>
      <w:numFmt w:val="lowerLetter"/>
      <w:lvlText w:val="%5."/>
      <w:lvlJc w:val="left"/>
      <w:pPr>
        <w:ind w:left="5219" w:hanging="360"/>
      </w:pPr>
    </w:lvl>
    <w:lvl w:ilvl="5" w:tplc="0809001B">
      <w:start w:val="1"/>
      <w:numFmt w:val="lowerRoman"/>
      <w:lvlText w:val="%6."/>
      <w:lvlJc w:val="right"/>
      <w:pPr>
        <w:ind w:left="5939" w:hanging="180"/>
      </w:pPr>
    </w:lvl>
    <w:lvl w:ilvl="6" w:tplc="0809000F">
      <w:start w:val="1"/>
      <w:numFmt w:val="decimal"/>
      <w:lvlText w:val="%7."/>
      <w:lvlJc w:val="left"/>
      <w:pPr>
        <w:ind w:left="6659" w:hanging="360"/>
      </w:pPr>
    </w:lvl>
    <w:lvl w:ilvl="7" w:tplc="08090019">
      <w:start w:val="1"/>
      <w:numFmt w:val="lowerLetter"/>
      <w:lvlText w:val="%8."/>
      <w:lvlJc w:val="left"/>
      <w:pPr>
        <w:ind w:left="7379" w:hanging="360"/>
      </w:pPr>
    </w:lvl>
    <w:lvl w:ilvl="8" w:tplc="0809001B">
      <w:start w:val="1"/>
      <w:numFmt w:val="lowerRoman"/>
      <w:lvlText w:val="%9."/>
      <w:lvlJc w:val="right"/>
      <w:pPr>
        <w:ind w:left="8099" w:hanging="180"/>
      </w:pPr>
    </w:lvl>
  </w:abstractNum>
  <w:abstractNum w:abstractNumId="4" w15:restartNumberingAfterBreak="0">
    <w:nsid w:val="114818CC"/>
    <w:multiLevelType w:val="hybridMultilevel"/>
    <w:tmpl w:val="16948008"/>
    <w:lvl w:ilvl="0" w:tplc="52064100">
      <w:start w:val="1"/>
      <w:numFmt w:val="bullet"/>
      <w:lvlText w:val="•"/>
      <w:lvlJc w:val="left"/>
      <w:pPr>
        <w:tabs>
          <w:tab w:val="num" w:pos="720"/>
        </w:tabs>
        <w:ind w:left="720" w:hanging="360"/>
      </w:pPr>
      <w:rPr>
        <w:rFonts w:ascii="Arial" w:hAnsi="Arial" w:hint="default"/>
      </w:rPr>
    </w:lvl>
    <w:lvl w:ilvl="1" w:tplc="EF541068" w:tentative="1">
      <w:start w:val="1"/>
      <w:numFmt w:val="bullet"/>
      <w:lvlText w:val="•"/>
      <w:lvlJc w:val="left"/>
      <w:pPr>
        <w:tabs>
          <w:tab w:val="num" w:pos="1440"/>
        </w:tabs>
        <w:ind w:left="1440" w:hanging="360"/>
      </w:pPr>
      <w:rPr>
        <w:rFonts w:ascii="Arial" w:hAnsi="Arial" w:hint="default"/>
      </w:rPr>
    </w:lvl>
    <w:lvl w:ilvl="2" w:tplc="BCD4A174" w:tentative="1">
      <w:start w:val="1"/>
      <w:numFmt w:val="bullet"/>
      <w:lvlText w:val="•"/>
      <w:lvlJc w:val="left"/>
      <w:pPr>
        <w:tabs>
          <w:tab w:val="num" w:pos="2160"/>
        </w:tabs>
        <w:ind w:left="2160" w:hanging="360"/>
      </w:pPr>
      <w:rPr>
        <w:rFonts w:ascii="Arial" w:hAnsi="Arial" w:hint="default"/>
      </w:rPr>
    </w:lvl>
    <w:lvl w:ilvl="3" w:tplc="66704498" w:tentative="1">
      <w:start w:val="1"/>
      <w:numFmt w:val="bullet"/>
      <w:lvlText w:val="•"/>
      <w:lvlJc w:val="left"/>
      <w:pPr>
        <w:tabs>
          <w:tab w:val="num" w:pos="2880"/>
        </w:tabs>
        <w:ind w:left="2880" w:hanging="360"/>
      </w:pPr>
      <w:rPr>
        <w:rFonts w:ascii="Arial" w:hAnsi="Arial" w:hint="default"/>
      </w:rPr>
    </w:lvl>
    <w:lvl w:ilvl="4" w:tplc="F19CAA90" w:tentative="1">
      <w:start w:val="1"/>
      <w:numFmt w:val="bullet"/>
      <w:lvlText w:val="•"/>
      <w:lvlJc w:val="left"/>
      <w:pPr>
        <w:tabs>
          <w:tab w:val="num" w:pos="3600"/>
        </w:tabs>
        <w:ind w:left="3600" w:hanging="360"/>
      </w:pPr>
      <w:rPr>
        <w:rFonts w:ascii="Arial" w:hAnsi="Arial" w:hint="default"/>
      </w:rPr>
    </w:lvl>
    <w:lvl w:ilvl="5" w:tplc="CEC88332" w:tentative="1">
      <w:start w:val="1"/>
      <w:numFmt w:val="bullet"/>
      <w:lvlText w:val="•"/>
      <w:lvlJc w:val="left"/>
      <w:pPr>
        <w:tabs>
          <w:tab w:val="num" w:pos="4320"/>
        </w:tabs>
        <w:ind w:left="4320" w:hanging="360"/>
      </w:pPr>
      <w:rPr>
        <w:rFonts w:ascii="Arial" w:hAnsi="Arial" w:hint="default"/>
      </w:rPr>
    </w:lvl>
    <w:lvl w:ilvl="6" w:tplc="B99ADEC0" w:tentative="1">
      <w:start w:val="1"/>
      <w:numFmt w:val="bullet"/>
      <w:lvlText w:val="•"/>
      <w:lvlJc w:val="left"/>
      <w:pPr>
        <w:tabs>
          <w:tab w:val="num" w:pos="5040"/>
        </w:tabs>
        <w:ind w:left="5040" w:hanging="360"/>
      </w:pPr>
      <w:rPr>
        <w:rFonts w:ascii="Arial" w:hAnsi="Arial" w:hint="default"/>
      </w:rPr>
    </w:lvl>
    <w:lvl w:ilvl="7" w:tplc="ECE011FA" w:tentative="1">
      <w:start w:val="1"/>
      <w:numFmt w:val="bullet"/>
      <w:lvlText w:val="•"/>
      <w:lvlJc w:val="left"/>
      <w:pPr>
        <w:tabs>
          <w:tab w:val="num" w:pos="5760"/>
        </w:tabs>
        <w:ind w:left="5760" w:hanging="360"/>
      </w:pPr>
      <w:rPr>
        <w:rFonts w:ascii="Arial" w:hAnsi="Arial" w:hint="default"/>
      </w:rPr>
    </w:lvl>
    <w:lvl w:ilvl="8" w:tplc="E74E2A3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357080"/>
    <w:multiLevelType w:val="hybridMultilevel"/>
    <w:tmpl w:val="685CF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4BF125C"/>
    <w:multiLevelType w:val="hybridMultilevel"/>
    <w:tmpl w:val="2F96F400"/>
    <w:lvl w:ilvl="0" w:tplc="79809F56">
      <w:numFmt w:val="bullet"/>
      <w:lvlText w:val="-"/>
      <w:lvlJc w:val="left"/>
      <w:pPr>
        <w:ind w:left="720" w:hanging="360"/>
      </w:pPr>
      <w:rPr>
        <w:rFonts w:ascii="Calibri" w:eastAsia="Calibri" w:hAnsi="Calibri"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163B0BE3"/>
    <w:multiLevelType w:val="hybridMultilevel"/>
    <w:tmpl w:val="509C02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8EF4AFE"/>
    <w:multiLevelType w:val="hybridMultilevel"/>
    <w:tmpl w:val="509A960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AB9521B"/>
    <w:multiLevelType w:val="multilevel"/>
    <w:tmpl w:val="633AFE3A"/>
    <w:lvl w:ilvl="0">
      <w:start w:val="1"/>
      <w:numFmt w:val="decimal"/>
      <w:lvlText w:val="%1"/>
      <w:lvlJc w:val="left"/>
      <w:pPr>
        <w:ind w:left="570" w:hanging="570"/>
      </w:pPr>
      <w:rPr>
        <w:rFonts w:eastAsiaTheme="majorEastAsia"/>
      </w:rPr>
    </w:lvl>
    <w:lvl w:ilvl="1">
      <w:start w:val="1"/>
      <w:numFmt w:val="decimal"/>
      <w:lvlText w:val="%1.%2"/>
      <w:lvlJc w:val="left"/>
      <w:pPr>
        <w:ind w:left="995" w:hanging="570"/>
      </w:pPr>
      <w:rPr>
        <w:rFonts w:eastAsiaTheme="majorEastAsia"/>
      </w:rPr>
    </w:lvl>
    <w:lvl w:ilvl="2">
      <w:start w:val="1"/>
      <w:numFmt w:val="decimal"/>
      <w:lvlText w:val="%1.%2.%3"/>
      <w:lvlJc w:val="left"/>
      <w:pPr>
        <w:ind w:left="720" w:hanging="720"/>
      </w:pPr>
      <w:rPr>
        <w:rFonts w:eastAsiaTheme="majorEastAsia"/>
      </w:rPr>
    </w:lvl>
    <w:lvl w:ilvl="3">
      <w:start w:val="1"/>
      <w:numFmt w:val="decimal"/>
      <w:lvlText w:val="%1.%2.%3.%4"/>
      <w:lvlJc w:val="left"/>
      <w:pPr>
        <w:ind w:left="720" w:hanging="720"/>
      </w:pPr>
      <w:rPr>
        <w:rFonts w:eastAsiaTheme="majorEastAsia"/>
      </w:rPr>
    </w:lvl>
    <w:lvl w:ilvl="4">
      <w:start w:val="1"/>
      <w:numFmt w:val="decimal"/>
      <w:lvlText w:val="%1.%2.%3.%4.%5"/>
      <w:lvlJc w:val="left"/>
      <w:pPr>
        <w:ind w:left="1080" w:hanging="1080"/>
      </w:pPr>
      <w:rPr>
        <w:rFonts w:eastAsiaTheme="majorEastAsia"/>
      </w:rPr>
    </w:lvl>
    <w:lvl w:ilvl="5">
      <w:start w:val="1"/>
      <w:numFmt w:val="decimal"/>
      <w:lvlText w:val="%1.%2.%3.%4.%5.%6"/>
      <w:lvlJc w:val="left"/>
      <w:pPr>
        <w:ind w:left="1080" w:hanging="1080"/>
      </w:pPr>
      <w:rPr>
        <w:rFonts w:eastAsiaTheme="majorEastAsia"/>
      </w:rPr>
    </w:lvl>
    <w:lvl w:ilvl="6">
      <w:start w:val="1"/>
      <w:numFmt w:val="decimal"/>
      <w:lvlText w:val="%1.%2.%3.%4.%5.%6.%7"/>
      <w:lvlJc w:val="left"/>
      <w:pPr>
        <w:ind w:left="1440" w:hanging="1440"/>
      </w:pPr>
      <w:rPr>
        <w:rFonts w:eastAsiaTheme="majorEastAsia"/>
      </w:rPr>
    </w:lvl>
    <w:lvl w:ilvl="7">
      <w:start w:val="1"/>
      <w:numFmt w:val="decimal"/>
      <w:lvlText w:val="%1.%2.%3.%4.%5.%6.%7.%8"/>
      <w:lvlJc w:val="left"/>
      <w:pPr>
        <w:ind w:left="1440" w:hanging="1440"/>
      </w:pPr>
      <w:rPr>
        <w:rFonts w:eastAsiaTheme="majorEastAsia"/>
      </w:rPr>
    </w:lvl>
    <w:lvl w:ilvl="8">
      <w:start w:val="1"/>
      <w:numFmt w:val="decimal"/>
      <w:lvlText w:val="%1.%2.%3.%4.%5.%6.%7.%8.%9"/>
      <w:lvlJc w:val="left"/>
      <w:pPr>
        <w:ind w:left="1440" w:hanging="1440"/>
      </w:pPr>
      <w:rPr>
        <w:rFonts w:eastAsiaTheme="majorEastAsia"/>
      </w:rPr>
    </w:lvl>
  </w:abstractNum>
  <w:abstractNum w:abstractNumId="10" w15:restartNumberingAfterBreak="0">
    <w:nsid w:val="1EC40E27"/>
    <w:multiLevelType w:val="hybridMultilevel"/>
    <w:tmpl w:val="54C8F9BE"/>
    <w:lvl w:ilvl="0" w:tplc="AE8A9A32">
      <w:start w:val="1"/>
      <w:numFmt w:val="bullet"/>
      <w:lvlText w:val="•"/>
      <w:lvlJc w:val="left"/>
      <w:pPr>
        <w:tabs>
          <w:tab w:val="num" w:pos="720"/>
        </w:tabs>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F9A1584"/>
    <w:multiLevelType w:val="hybridMultilevel"/>
    <w:tmpl w:val="5A70D01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FCBBBF2"/>
    <w:multiLevelType w:val="hybridMultilevel"/>
    <w:tmpl w:val="031ECF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14A5670"/>
    <w:multiLevelType w:val="hybridMultilevel"/>
    <w:tmpl w:val="BF3CFD8C"/>
    <w:lvl w:ilvl="0" w:tplc="AE8A9A32">
      <w:start w:val="1"/>
      <w:numFmt w:val="bullet"/>
      <w:lvlText w:val="•"/>
      <w:lvlJc w:val="left"/>
      <w:pPr>
        <w:tabs>
          <w:tab w:val="num" w:pos="720"/>
        </w:tabs>
        <w:ind w:left="720" w:hanging="360"/>
      </w:pPr>
      <w:rPr>
        <w:rFonts w:ascii="Arial" w:hAnsi="Arial" w:hint="default"/>
      </w:rPr>
    </w:lvl>
    <w:lvl w:ilvl="1" w:tplc="D69E1092" w:tentative="1">
      <w:start w:val="1"/>
      <w:numFmt w:val="bullet"/>
      <w:lvlText w:val="•"/>
      <w:lvlJc w:val="left"/>
      <w:pPr>
        <w:tabs>
          <w:tab w:val="num" w:pos="1440"/>
        </w:tabs>
        <w:ind w:left="1440" w:hanging="360"/>
      </w:pPr>
      <w:rPr>
        <w:rFonts w:ascii="Arial" w:hAnsi="Arial" w:hint="default"/>
      </w:rPr>
    </w:lvl>
    <w:lvl w:ilvl="2" w:tplc="11A8D792" w:tentative="1">
      <w:start w:val="1"/>
      <w:numFmt w:val="bullet"/>
      <w:lvlText w:val="•"/>
      <w:lvlJc w:val="left"/>
      <w:pPr>
        <w:tabs>
          <w:tab w:val="num" w:pos="2160"/>
        </w:tabs>
        <w:ind w:left="2160" w:hanging="360"/>
      </w:pPr>
      <w:rPr>
        <w:rFonts w:ascii="Arial" w:hAnsi="Arial" w:hint="default"/>
      </w:rPr>
    </w:lvl>
    <w:lvl w:ilvl="3" w:tplc="9CB6A222" w:tentative="1">
      <w:start w:val="1"/>
      <w:numFmt w:val="bullet"/>
      <w:lvlText w:val="•"/>
      <w:lvlJc w:val="left"/>
      <w:pPr>
        <w:tabs>
          <w:tab w:val="num" w:pos="2880"/>
        </w:tabs>
        <w:ind w:left="2880" w:hanging="360"/>
      </w:pPr>
      <w:rPr>
        <w:rFonts w:ascii="Arial" w:hAnsi="Arial" w:hint="default"/>
      </w:rPr>
    </w:lvl>
    <w:lvl w:ilvl="4" w:tplc="A0C661DE" w:tentative="1">
      <w:start w:val="1"/>
      <w:numFmt w:val="bullet"/>
      <w:lvlText w:val="•"/>
      <w:lvlJc w:val="left"/>
      <w:pPr>
        <w:tabs>
          <w:tab w:val="num" w:pos="3600"/>
        </w:tabs>
        <w:ind w:left="3600" w:hanging="360"/>
      </w:pPr>
      <w:rPr>
        <w:rFonts w:ascii="Arial" w:hAnsi="Arial" w:hint="default"/>
      </w:rPr>
    </w:lvl>
    <w:lvl w:ilvl="5" w:tplc="E042D39A" w:tentative="1">
      <w:start w:val="1"/>
      <w:numFmt w:val="bullet"/>
      <w:lvlText w:val="•"/>
      <w:lvlJc w:val="left"/>
      <w:pPr>
        <w:tabs>
          <w:tab w:val="num" w:pos="4320"/>
        </w:tabs>
        <w:ind w:left="4320" w:hanging="360"/>
      </w:pPr>
      <w:rPr>
        <w:rFonts w:ascii="Arial" w:hAnsi="Arial" w:hint="default"/>
      </w:rPr>
    </w:lvl>
    <w:lvl w:ilvl="6" w:tplc="4C34BA4E" w:tentative="1">
      <w:start w:val="1"/>
      <w:numFmt w:val="bullet"/>
      <w:lvlText w:val="•"/>
      <w:lvlJc w:val="left"/>
      <w:pPr>
        <w:tabs>
          <w:tab w:val="num" w:pos="5040"/>
        </w:tabs>
        <w:ind w:left="5040" w:hanging="360"/>
      </w:pPr>
      <w:rPr>
        <w:rFonts w:ascii="Arial" w:hAnsi="Arial" w:hint="default"/>
      </w:rPr>
    </w:lvl>
    <w:lvl w:ilvl="7" w:tplc="EE9431C4" w:tentative="1">
      <w:start w:val="1"/>
      <w:numFmt w:val="bullet"/>
      <w:lvlText w:val="•"/>
      <w:lvlJc w:val="left"/>
      <w:pPr>
        <w:tabs>
          <w:tab w:val="num" w:pos="5760"/>
        </w:tabs>
        <w:ind w:left="5760" w:hanging="360"/>
      </w:pPr>
      <w:rPr>
        <w:rFonts w:ascii="Arial" w:hAnsi="Arial" w:hint="default"/>
      </w:rPr>
    </w:lvl>
    <w:lvl w:ilvl="8" w:tplc="7FCAD07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4EC35E1"/>
    <w:multiLevelType w:val="hybridMultilevel"/>
    <w:tmpl w:val="92A072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5C00334"/>
    <w:multiLevelType w:val="hybridMultilevel"/>
    <w:tmpl w:val="44D65CCE"/>
    <w:lvl w:ilvl="0" w:tplc="34B2DD24">
      <w:start w:val="1"/>
      <w:numFmt w:val="bullet"/>
      <w:pStyle w:val="EGPR-Bullets"/>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6" w15:restartNumberingAfterBreak="0">
    <w:nsid w:val="261E17A8"/>
    <w:multiLevelType w:val="hybridMultilevel"/>
    <w:tmpl w:val="76066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6272C4"/>
    <w:multiLevelType w:val="multilevel"/>
    <w:tmpl w:val="A7340C22"/>
    <w:lvl w:ilvl="0">
      <w:start w:val="1"/>
      <w:numFmt w:val="decimal"/>
      <w:pStyle w:val="Heading1"/>
      <w:lvlText w:val="%1."/>
      <w:lvlJc w:val="left"/>
      <w:pPr>
        <w:ind w:left="360" w:hanging="360"/>
      </w:pPr>
      <w:rPr>
        <w:rFonts w:hint="default"/>
      </w:rPr>
    </w:lvl>
    <w:lvl w:ilvl="1">
      <w:start w:val="1"/>
      <w:numFmt w:val="decimal"/>
      <w:pStyle w:val="ListParagraph"/>
      <w:isLgl/>
      <w:lvlText w:val="%1.%2"/>
      <w:lvlJc w:val="left"/>
      <w:pPr>
        <w:ind w:left="360" w:hanging="360"/>
      </w:pPr>
      <w:rPr>
        <w:rFonts w:hint="default"/>
      </w:rPr>
    </w:lvl>
    <w:lvl w:ilvl="2">
      <w:start w:val="1"/>
      <w:numFmt w:val="decimal"/>
      <w:isLgl/>
      <w:lvlText w:val="%1.%2.%3"/>
      <w:lvlJc w:val="left"/>
      <w:pPr>
        <w:ind w:left="654" w:hanging="720"/>
      </w:pPr>
      <w:rPr>
        <w:rFonts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374" w:hanging="1440"/>
      </w:pPr>
      <w:rPr>
        <w:rFonts w:hint="default"/>
      </w:rPr>
    </w:lvl>
  </w:abstractNum>
  <w:abstractNum w:abstractNumId="18" w15:restartNumberingAfterBreak="0">
    <w:nsid w:val="376437BD"/>
    <w:multiLevelType w:val="hybridMultilevel"/>
    <w:tmpl w:val="6A06FC80"/>
    <w:lvl w:ilvl="0" w:tplc="49607CE4">
      <w:start w:val="1"/>
      <w:numFmt w:val="bullet"/>
      <w:lvlText w:val=""/>
      <w:lvlJc w:val="left"/>
      <w:pPr>
        <w:ind w:left="7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FB7606"/>
    <w:multiLevelType w:val="hybridMultilevel"/>
    <w:tmpl w:val="09BA67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4F112DE"/>
    <w:multiLevelType w:val="hybridMultilevel"/>
    <w:tmpl w:val="13CAB41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466013CB"/>
    <w:multiLevelType w:val="hybridMultilevel"/>
    <w:tmpl w:val="F446CE6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83E3E13"/>
    <w:multiLevelType w:val="hybridMultilevel"/>
    <w:tmpl w:val="1F320EC2"/>
    <w:lvl w:ilvl="0" w:tplc="AE8A9A32">
      <w:start w:val="1"/>
      <w:numFmt w:val="bullet"/>
      <w:lvlText w:val="•"/>
      <w:lvlJc w:val="left"/>
      <w:pPr>
        <w:tabs>
          <w:tab w:val="num" w:pos="720"/>
        </w:tabs>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94803B1"/>
    <w:multiLevelType w:val="hybridMultilevel"/>
    <w:tmpl w:val="66B23E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1057499"/>
    <w:multiLevelType w:val="hybridMultilevel"/>
    <w:tmpl w:val="CADCD2F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14A39EF"/>
    <w:multiLevelType w:val="hybridMultilevel"/>
    <w:tmpl w:val="98823E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5875983"/>
    <w:multiLevelType w:val="hybridMultilevel"/>
    <w:tmpl w:val="FD763704"/>
    <w:numStyleLink w:val="ImportedStyle2"/>
  </w:abstractNum>
  <w:abstractNum w:abstractNumId="27" w15:restartNumberingAfterBreak="0">
    <w:nsid w:val="56D33534"/>
    <w:multiLevelType w:val="hybridMultilevel"/>
    <w:tmpl w:val="B36CB01A"/>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8" w15:restartNumberingAfterBreak="0">
    <w:nsid w:val="57787100"/>
    <w:multiLevelType w:val="hybridMultilevel"/>
    <w:tmpl w:val="1DBC109C"/>
    <w:lvl w:ilvl="0" w:tplc="18090001">
      <w:start w:val="1"/>
      <w:numFmt w:val="bullet"/>
      <w:lvlText w:val=""/>
      <w:lvlJc w:val="left"/>
      <w:pPr>
        <w:ind w:left="360" w:hanging="360"/>
      </w:pPr>
      <w:rPr>
        <w:rFonts w:ascii="Symbol" w:hAnsi="Symbol" w:hint="default"/>
      </w:rPr>
    </w:lvl>
    <w:lvl w:ilvl="1" w:tplc="1809000B">
      <w:start w:val="1"/>
      <w:numFmt w:val="bullet"/>
      <w:lvlText w:val=""/>
      <w:lvlJc w:val="left"/>
      <w:pPr>
        <w:ind w:left="1080" w:hanging="360"/>
      </w:pPr>
      <w:rPr>
        <w:rFonts w:ascii="Wingdings" w:hAnsi="Wingdings"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59276C71"/>
    <w:multiLevelType w:val="hybridMultilevel"/>
    <w:tmpl w:val="EEFE418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599B581C"/>
    <w:multiLevelType w:val="hybridMultilevel"/>
    <w:tmpl w:val="DE0E384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5C270A71"/>
    <w:multiLevelType w:val="hybridMultilevel"/>
    <w:tmpl w:val="6A2808C8"/>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2" w15:restartNumberingAfterBreak="0">
    <w:nsid w:val="63527ACC"/>
    <w:multiLevelType w:val="hybridMultilevel"/>
    <w:tmpl w:val="78302E38"/>
    <w:lvl w:ilvl="0" w:tplc="AE8A9A32">
      <w:start w:val="1"/>
      <w:numFmt w:val="bullet"/>
      <w:lvlText w:val="•"/>
      <w:lvlJc w:val="left"/>
      <w:pPr>
        <w:tabs>
          <w:tab w:val="num" w:pos="720"/>
        </w:tabs>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88F1454"/>
    <w:multiLevelType w:val="hybridMultilevel"/>
    <w:tmpl w:val="092C4E12"/>
    <w:lvl w:ilvl="0" w:tplc="18090001">
      <w:start w:val="1"/>
      <w:numFmt w:val="bullet"/>
      <w:lvlText w:val=""/>
      <w:lvlJc w:val="left"/>
      <w:pPr>
        <w:ind w:left="360" w:hanging="360"/>
      </w:pPr>
      <w:rPr>
        <w:rFonts w:ascii="Symbol" w:hAnsi="Symbol" w:hint="default"/>
      </w:rPr>
    </w:lvl>
    <w:lvl w:ilvl="1" w:tplc="1809000B">
      <w:start w:val="1"/>
      <w:numFmt w:val="bullet"/>
      <w:lvlText w:val=""/>
      <w:lvlJc w:val="left"/>
      <w:pPr>
        <w:ind w:left="1080" w:hanging="360"/>
      </w:pPr>
      <w:rPr>
        <w:rFonts w:ascii="Wingdings" w:hAnsi="Wingdings"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6E7C6CC9"/>
    <w:multiLevelType w:val="hybridMultilevel"/>
    <w:tmpl w:val="76F61828"/>
    <w:lvl w:ilvl="0" w:tplc="7CFC7196">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E9472D5"/>
    <w:multiLevelType w:val="hybridMultilevel"/>
    <w:tmpl w:val="45AC50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2D5232F"/>
    <w:multiLevelType w:val="hybridMultilevel"/>
    <w:tmpl w:val="FD763704"/>
    <w:styleLink w:val="ImportedStyle2"/>
    <w:lvl w:ilvl="0" w:tplc="F1D4048A">
      <w:start w:val="1"/>
      <w:numFmt w:val="decimal"/>
      <w:lvlText w:val="%1."/>
      <w:lvlJc w:val="left"/>
      <w:pPr>
        <w:ind w:left="357" w:hanging="35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0A6C7AC">
      <w:start w:val="1"/>
      <w:numFmt w:val="lowerLetter"/>
      <w:lvlText w:val="%2."/>
      <w:lvlJc w:val="left"/>
      <w:pPr>
        <w:ind w:left="1437" w:hanging="35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544CFCC">
      <w:start w:val="1"/>
      <w:numFmt w:val="lowerRoman"/>
      <w:lvlText w:val="%3."/>
      <w:lvlJc w:val="left"/>
      <w:pPr>
        <w:ind w:left="2157" w:hanging="30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50EEA38">
      <w:start w:val="1"/>
      <w:numFmt w:val="decimal"/>
      <w:lvlText w:val="%4."/>
      <w:lvlJc w:val="left"/>
      <w:pPr>
        <w:ind w:left="2877" w:hanging="35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80A97FE">
      <w:start w:val="1"/>
      <w:numFmt w:val="lowerLetter"/>
      <w:lvlText w:val="%5."/>
      <w:lvlJc w:val="left"/>
      <w:pPr>
        <w:ind w:left="3597" w:hanging="35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46E1748">
      <w:start w:val="1"/>
      <w:numFmt w:val="lowerRoman"/>
      <w:lvlText w:val="%6."/>
      <w:lvlJc w:val="left"/>
      <w:pPr>
        <w:ind w:left="4317" w:hanging="30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858E064">
      <w:start w:val="1"/>
      <w:numFmt w:val="decimal"/>
      <w:lvlText w:val="%7."/>
      <w:lvlJc w:val="left"/>
      <w:pPr>
        <w:ind w:left="5037" w:hanging="35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A6C0BE0">
      <w:start w:val="1"/>
      <w:numFmt w:val="lowerLetter"/>
      <w:lvlText w:val="%8."/>
      <w:lvlJc w:val="left"/>
      <w:pPr>
        <w:ind w:left="5757" w:hanging="35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BD8927E">
      <w:start w:val="1"/>
      <w:numFmt w:val="lowerRoman"/>
      <w:lvlText w:val="%9."/>
      <w:lvlJc w:val="left"/>
      <w:pPr>
        <w:ind w:left="6477" w:hanging="30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7" w15:restartNumberingAfterBreak="0">
    <w:nsid w:val="77247B12"/>
    <w:multiLevelType w:val="hybridMultilevel"/>
    <w:tmpl w:val="B96CF72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BC10045"/>
    <w:multiLevelType w:val="hybridMultilevel"/>
    <w:tmpl w:val="39E4671C"/>
    <w:lvl w:ilvl="0" w:tplc="21680AE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D2309EA"/>
    <w:multiLevelType w:val="hybridMultilevel"/>
    <w:tmpl w:val="EA30E8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4"/>
  </w:num>
  <w:num w:numId="4">
    <w:abstractNumId w:val="21"/>
  </w:num>
  <w:num w:numId="5">
    <w:abstractNumId w:val="1"/>
  </w:num>
  <w:num w:numId="6">
    <w:abstractNumId w:val="5"/>
  </w:num>
  <w:num w:numId="7">
    <w:abstractNumId w:val="7"/>
  </w:num>
  <w:num w:numId="8">
    <w:abstractNumId w:val="37"/>
  </w:num>
  <w:num w:numId="9">
    <w:abstractNumId w:val="34"/>
  </w:num>
  <w:num w:numId="10">
    <w:abstractNumId w:val="16"/>
  </w:num>
  <w:num w:numId="11">
    <w:abstractNumId w:val="30"/>
  </w:num>
  <w:num w:numId="12">
    <w:abstractNumId w:val="13"/>
  </w:num>
  <w:num w:numId="13">
    <w:abstractNumId w:val="10"/>
  </w:num>
  <w:num w:numId="14">
    <w:abstractNumId w:val="22"/>
  </w:num>
  <w:num w:numId="15">
    <w:abstractNumId w:val="20"/>
  </w:num>
  <w:num w:numId="16">
    <w:abstractNumId w:val="29"/>
  </w:num>
  <w:num w:numId="17">
    <w:abstractNumId w:val="28"/>
  </w:num>
  <w:num w:numId="18">
    <w:abstractNumId w:val="33"/>
  </w:num>
  <w:num w:numId="19">
    <w:abstractNumId w:val="8"/>
  </w:num>
  <w:num w:numId="20">
    <w:abstractNumId w:val="2"/>
  </w:num>
  <w:num w:numId="21">
    <w:abstractNumId w:val="0"/>
  </w:num>
  <w:num w:numId="22">
    <w:abstractNumId w:val="12"/>
  </w:num>
  <w:num w:numId="23">
    <w:abstractNumId w:val="32"/>
  </w:num>
  <w:num w:numId="24">
    <w:abstractNumId w:val="36"/>
  </w:num>
  <w:num w:numId="25">
    <w:abstractNumId w:val="26"/>
  </w:num>
  <w:num w:numId="26">
    <w:abstractNumId w:val="19"/>
  </w:num>
  <w:num w:numId="27">
    <w:abstractNumId w:val="14"/>
  </w:num>
  <w:num w:numId="28">
    <w:abstractNumId w:val="11"/>
  </w:num>
  <w:num w:numId="29">
    <w:abstractNumId w:val="35"/>
  </w:num>
  <w:num w:numId="30">
    <w:abstractNumId w:val="25"/>
  </w:num>
  <w:num w:numId="31">
    <w:abstractNumId w:val="6"/>
  </w:num>
  <w:num w:numId="32">
    <w:abstractNumId w:val="23"/>
  </w:num>
  <w:num w:numId="33">
    <w:abstractNumId w:val="39"/>
  </w:num>
  <w:num w:numId="34">
    <w:abstractNumId w:val="31"/>
  </w:num>
  <w:num w:numId="35">
    <w:abstractNumId w:val="17"/>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17"/>
  </w:num>
  <w:num w:numId="42">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61" style="mso-position-horizontal-relative:margin;mso-position-vertical-relative:margin" fill="f" fillcolor="white" stroke="f">
      <v:fill color="white" on="f"/>
      <v:stroke on="f"/>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1D5"/>
    <w:rsid w:val="00003B51"/>
    <w:rsid w:val="000277E6"/>
    <w:rsid w:val="00041B4B"/>
    <w:rsid w:val="00044C67"/>
    <w:rsid w:val="00050F16"/>
    <w:rsid w:val="00090C15"/>
    <w:rsid w:val="00097098"/>
    <w:rsid w:val="000977AF"/>
    <w:rsid w:val="000A5C2D"/>
    <w:rsid w:val="000A689A"/>
    <w:rsid w:val="000A6E6A"/>
    <w:rsid w:val="000B4D4A"/>
    <w:rsid w:val="000C2115"/>
    <w:rsid w:val="000C224C"/>
    <w:rsid w:val="000C65A7"/>
    <w:rsid w:val="000D27D1"/>
    <w:rsid w:val="000D4927"/>
    <w:rsid w:val="000D5545"/>
    <w:rsid w:val="000E5F99"/>
    <w:rsid w:val="000E7228"/>
    <w:rsid w:val="000F063B"/>
    <w:rsid w:val="000F4946"/>
    <w:rsid w:val="00113DA1"/>
    <w:rsid w:val="00114498"/>
    <w:rsid w:val="00114CC7"/>
    <w:rsid w:val="001150A7"/>
    <w:rsid w:val="001172F7"/>
    <w:rsid w:val="00121A55"/>
    <w:rsid w:val="00124C5C"/>
    <w:rsid w:val="0013408E"/>
    <w:rsid w:val="00135AE8"/>
    <w:rsid w:val="001372F2"/>
    <w:rsid w:val="00140976"/>
    <w:rsid w:val="001454FB"/>
    <w:rsid w:val="0014615C"/>
    <w:rsid w:val="00151AEC"/>
    <w:rsid w:val="001523C2"/>
    <w:rsid w:val="00153824"/>
    <w:rsid w:val="00157EBD"/>
    <w:rsid w:val="00171107"/>
    <w:rsid w:val="00171CAF"/>
    <w:rsid w:val="00173E37"/>
    <w:rsid w:val="00176104"/>
    <w:rsid w:val="00176F36"/>
    <w:rsid w:val="00180945"/>
    <w:rsid w:val="00182F82"/>
    <w:rsid w:val="00184205"/>
    <w:rsid w:val="00186C70"/>
    <w:rsid w:val="00196DDC"/>
    <w:rsid w:val="001A2C19"/>
    <w:rsid w:val="001A6C5C"/>
    <w:rsid w:val="001C0A29"/>
    <w:rsid w:val="001C3512"/>
    <w:rsid w:val="001C57E5"/>
    <w:rsid w:val="001D280C"/>
    <w:rsid w:val="001D6E59"/>
    <w:rsid w:val="001E2549"/>
    <w:rsid w:val="001F12CD"/>
    <w:rsid w:val="001F152F"/>
    <w:rsid w:val="00200AC1"/>
    <w:rsid w:val="00210810"/>
    <w:rsid w:val="00241F10"/>
    <w:rsid w:val="00242A9D"/>
    <w:rsid w:val="0024635D"/>
    <w:rsid w:val="00251829"/>
    <w:rsid w:val="00261513"/>
    <w:rsid w:val="00263D4E"/>
    <w:rsid w:val="0027263B"/>
    <w:rsid w:val="002842CA"/>
    <w:rsid w:val="00292488"/>
    <w:rsid w:val="002A27E5"/>
    <w:rsid w:val="002B4C26"/>
    <w:rsid w:val="002C546E"/>
    <w:rsid w:val="002E431D"/>
    <w:rsid w:val="00300BE9"/>
    <w:rsid w:val="00301F01"/>
    <w:rsid w:val="003040B8"/>
    <w:rsid w:val="00304836"/>
    <w:rsid w:val="00304DC6"/>
    <w:rsid w:val="00307911"/>
    <w:rsid w:val="00316AD5"/>
    <w:rsid w:val="003227C2"/>
    <w:rsid w:val="00325EBB"/>
    <w:rsid w:val="00327311"/>
    <w:rsid w:val="003431BF"/>
    <w:rsid w:val="0035185A"/>
    <w:rsid w:val="00364B82"/>
    <w:rsid w:val="00373AE3"/>
    <w:rsid w:val="00374934"/>
    <w:rsid w:val="00375658"/>
    <w:rsid w:val="0039474E"/>
    <w:rsid w:val="003A1FF6"/>
    <w:rsid w:val="003B5A48"/>
    <w:rsid w:val="003B69E9"/>
    <w:rsid w:val="003C478E"/>
    <w:rsid w:val="003E0D31"/>
    <w:rsid w:val="003E28D8"/>
    <w:rsid w:val="003F1228"/>
    <w:rsid w:val="003F152D"/>
    <w:rsid w:val="003F3DCC"/>
    <w:rsid w:val="00402591"/>
    <w:rsid w:val="00407E26"/>
    <w:rsid w:val="00412EDB"/>
    <w:rsid w:val="00433A1C"/>
    <w:rsid w:val="00446442"/>
    <w:rsid w:val="004527B3"/>
    <w:rsid w:val="004809D5"/>
    <w:rsid w:val="0048228E"/>
    <w:rsid w:val="00483248"/>
    <w:rsid w:val="004949E1"/>
    <w:rsid w:val="004A21D5"/>
    <w:rsid w:val="004B4ED1"/>
    <w:rsid w:val="004B5CCB"/>
    <w:rsid w:val="004C16B8"/>
    <w:rsid w:val="004C3FFA"/>
    <w:rsid w:val="004C51F9"/>
    <w:rsid w:val="004F4CC2"/>
    <w:rsid w:val="005032EA"/>
    <w:rsid w:val="00504028"/>
    <w:rsid w:val="005043EA"/>
    <w:rsid w:val="0050536C"/>
    <w:rsid w:val="00506821"/>
    <w:rsid w:val="005201B6"/>
    <w:rsid w:val="00532361"/>
    <w:rsid w:val="005423E1"/>
    <w:rsid w:val="00547AD7"/>
    <w:rsid w:val="005650CA"/>
    <w:rsid w:val="00570D1A"/>
    <w:rsid w:val="00573990"/>
    <w:rsid w:val="00586017"/>
    <w:rsid w:val="005920F7"/>
    <w:rsid w:val="005A0B83"/>
    <w:rsid w:val="005A2457"/>
    <w:rsid w:val="005B3D11"/>
    <w:rsid w:val="005B449F"/>
    <w:rsid w:val="005B5FAB"/>
    <w:rsid w:val="005C609C"/>
    <w:rsid w:val="005D3651"/>
    <w:rsid w:val="0060196E"/>
    <w:rsid w:val="00605F28"/>
    <w:rsid w:val="00607684"/>
    <w:rsid w:val="006226B8"/>
    <w:rsid w:val="00623568"/>
    <w:rsid w:val="0063297C"/>
    <w:rsid w:val="00636882"/>
    <w:rsid w:val="006451AF"/>
    <w:rsid w:val="00650625"/>
    <w:rsid w:val="006658EC"/>
    <w:rsid w:val="00666BB5"/>
    <w:rsid w:val="00672081"/>
    <w:rsid w:val="00682BE5"/>
    <w:rsid w:val="00687CDD"/>
    <w:rsid w:val="00690CA3"/>
    <w:rsid w:val="00692B14"/>
    <w:rsid w:val="006A0427"/>
    <w:rsid w:val="006A4AA1"/>
    <w:rsid w:val="006A57F2"/>
    <w:rsid w:val="006B740C"/>
    <w:rsid w:val="006C0901"/>
    <w:rsid w:val="006C586E"/>
    <w:rsid w:val="006C69DE"/>
    <w:rsid w:val="006D0D0F"/>
    <w:rsid w:val="006D72CD"/>
    <w:rsid w:val="006E2628"/>
    <w:rsid w:val="00703729"/>
    <w:rsid w:val="00707AEC"/>
    <w:rsid w:val="007210E5"/>
    <w:rsid w:val="0072340E"/>
    <w:rsid w:val="00727969"/>
    <w:rsid w:val="00744906"/>
    <w:rsid w:val="00751959"/>
    <w:rsid w:val="00752592"/>
    <w:rsid w:val="007630C7"/>
    <w:rsid w:val="00766FE6"/>
    <w:rsid w:val="0077025C"/>
    <w:rsid w:val="0078764F"/>
    <w:rsid w:val="0079719E"/>
    <w:rsid w:val="007A7626"/>
    <w:rsid w:val="007B6A7B"/>
    <w:rsid w:val="007D5D84"/>
    <w:rsid w:val="007D7611"/>
    <w:rsid w:val="007E0911"/>
    <w:rsid w:val="007E3D85"/>
    <w:rsid w:val="007E6F7E"/>
    <w:rsid w:val="007F6984"/>
    <w:rsid w:val="0080080A"/>
    <w:rsid w:val="00804686"/>
    <w:rsid w:val="00807A2D"/>
    <w:rsid w:val="00814841"/>
    <w:rsid w:val="00816D04"/>
    <w:rsid w:val="00826262"/>
    <w:rsid w:val="00835430"/>
    <w:rsid w:val="008454AB"/>
    <w:rsid w:val="00846A7D"/>
    <w:rsid w:val="00857380"/>
    <w:rsid w:val="00871E47"/>
    <w:rsid w:val="00873FEE"/>
    <w:rsid w:val="00882F3D"/>
    <w:rsid w:val="008A090B"/>
    <w:rsid w:val="008A3026"/>
    <w:rsid w:val="008C6A98"/>
    <w:rsid w:val="008D56BE"/>
    <w:rsid w:val="008D6DDE"/>
    <w:rsid w:val="008E30C6"/>
    <w:rsid w:val="008E3120"/>
    <w:rsid w:val="00902275"/>
    <w:rsid w:val="009023FD"/>
    <w:rsid w:val="00904407"/>
    <w:rsid w:val="00926CD7"/>
    <w:rsid w:val="009445A7"/>
    <w:rsid w:val="00957AD5"/>
    <w:rsid w:val="00982EC5"/>
    <w:rsid w:val="00985E01"/>
    <w:rsid w:val="009B434C"/>
    <w:rsid w:val="009B7EBD"/>
    <w:rsid w:val="009D6A18"/>
    <w:rsid w:val="009E026F"/>
    <w:rsid w:val="009F7870"/>
    <w:rsid w:val="00A049A3"/>
    <w:rsid w:val="00A05E4F"/>
    <w:rsid w:val="00A07CA1"/>
    <w:rsid w:val="00A14145"/>
    <w:rsid w:val="00A21B78"/>
    <w:rsid w:val="00A2267B"/>
    <w:rsid w:val="00A23CFC"/>
    <w:rsid w:val="00A30D3D"/>
    <w:rsid w:val="00A32939"/>
    <w:rsid w:val="00A37A19"/>
    <w:rsid w:val="00A407EB"/>
    <w:rsid w:val="00A44F3E"/>
    <w:rsid w:val="00A502A9"/>
    <w:rsid w:val="00A6237D"/>
    <w:rsid w:val="00A70ED2"/>
    <w:rsid w:val="00A740DC"/>
    <w:rsid w:val="00A820B3"/>
    <w:rsid w:val="00A85BA2"/>
    <w:rsid w:val="00AA047B"/>
    <w:rsid w:val="00AC69F0"/>
    <w:rsid w:val="00AC7C4D"/>
    <w:rsid w:val="00AD47D5"/>
    <w:rsid w:val="00AD4FD0"/>
    <w:rsid w:val="00AF47B2"/>
    <w:rsid w:val="00B00FF9"/>
    <w:rsid w:val="00B02235"/>
    <w:rsid w:val="00B02C50"/>
    <w:rsid w:val="00B143CA"/>
    <w:rsid w:val="00B14C6A"/>
    <w:rsid w:val="00B15D64"/>
    <w:rsid w:val="00B161B7"/>
    <w:rsid w:val="00B23688"/>
    <w:rsid w:val="00B23CD1"/>
    <w:rsid w:val="00B26FC6"/>
    <w:rsid w:val="00B347B5"/>
    <w:rsid w:val="00B35AAB"/>
    <w:rsid w:val="00B365C3"/>
    <w:rsid w:val="00B463D8"/>
    <w:rsid w:val="00B54CB8"/>
    <w:rsid w:val="00B67932"/>
    <w:rsid w:val="00B7213B"/>
    <w:rsid w:val="00B72F6F"/>
    <w:rsid w:val="00B87AD9"/>
    <w:rsid w:val="00B94A08"/>
    <w:rsid w:val="00B95436"/>
    <w:rsid w:val="00B9586C"/>
    <w:rsid w:val="00BA1EF0"/>
    <w:rsid w:val="00BA36D6"/>
    <w:rsid w:val="00BA5F1B"/>
    <w:rsid w:val="00BB2055"/>
    <w:rsid w:val="00BB528D"/>
    <w:rsid w:val="00BC1970"/>
    <w:rsid w:val="00BC4610"/>
    <w:rsid w:val="00BD6CC8"/>
    <w:rsid w:val="00BD6F67"/>
    <w:rsid w:val="00BE0CE6"/>
    <w:rsid w:val="00BE2FA3"/>
    <w:rsid w:val="00BE7268"/>
    <w:rsid w:val="00BE7A03"/>
    <w:rsid w:val="00BE7D7D"/>
    <w:rsid w:val="00BF4540"/>
    <w:rsid w:val="00C01362"/>
    <w:rsid w:val="00C1277E"/>
    <w:rsid w:val="00C155F5"/>
    <w:rsid w:val="00C37FA5"/>
    <w:rsid w:val="00C429ED"/>
    <w:rsid w:val="00C51188"/>
    <w:rsid w:val="00C514CD"/>
    <w:rsid w:val="00C61D5A"/>
    <w:rsid w:val="00C7474C"/>
    <w:rsid w:val="00C9170D"/>
    <w:rsid w:val="00C97950"/>
    <w:rsid w:val="00CA0F6D"/>
    <w:rsid w:val="00CA2275"/>
    <w:rsid w:val="00CD3EA4"/>
    <w:rsid w:val="00CD61C0"/>
    <w:rsid w:val="00CE0A62"/>
    <w:rsid w:val="00CE7562"/>
    <w:rsid w:val="00CF6760"/>
    <w:rsid w:val="00D0315D"/>
    <w:rsid w:val="00D16677"/>
    <w:rsid w:val="00D378AF"/>
    <w:rsid w:val="00D60B40"/>
    <w:rsid w:val="00D661DC"/>
    <w:rsid w:val="00D66466"/>
    <w:rsid w:val="00D66E45"/>
    <w:rsid w:val="00D75B63"/>
    <w:rsid w:val="00D80310"/>
    <w:rsid w:val="00D8327E"/>
    <w:rsid w:val="00D84D61"/>
    <w:rsid w:val="00D871BE"/>
    <w:rsid w:val="00D922A8"/>
    <w:rsid w:val="00D94CEC"/>
    <w:rsid w:val="00DC2B8E"/>
    <w:rsid w:val="00DC3179"/>
    <w:rsid w:val="00DD1F83"/>
    <w:rsid w:val="00DF67BD"/>
    <w:rsid w:val="00E02746"/>
    <w:rsid w:val="00E07AC5"/>
    <w:rsid w:val="00E17E18"/>
    <w:rsid w:val="00E239C9"/>
    <w:rsid w:val="00E35679"/>
    <w:rsid w:val="00E60E56"/>
    <w:rsid w:val="00E7263D"/>
    <w:rsid w:val="00E73B33"/>
    <w:rsid w:val="00E73B35"/>
    <w:rsid w:val="00E803DB"/>
    <w:rsid w:val="00E8070C"/>
    <w:rsid w:val="00E85F54"/>
    <w:rsid w:val="00E96729"/>
    <w:rsid w:val="00EA4ACC"/>
    <w:rsid w:val="00EA610A"/>
    <w:rsid w:val="00EB1FBD"/>
    <w:rsid w:val="00EB575B"/>
    <w:rsid w:val="00EC3011"/>
    <w:rsid w:val="00ED0FFC"/>
    <w:rsid w:val="00ED2459"/>
    <w:rsid w:val="00ED2857"/>
    <w:rsid w:val="00ED2E36"/>
    <w:rsid w:val="00EF434A"/>
    <w:rsid w:val="00EF572B"/>
    <w:rsid w:val="00EF5BE8"/>
    <w:rsid w:val="00F054DF"/>
    <w:rsid w:val="00F16285"/>
    <w:rsid w:val="00F23978"/>
    <w:rsid w:val="00F244BB"/>
    <w:rsid w:val="00F3736C"/>
    <w:rsid w:val="00F55DB3"/>
    <w:rsid w:val="00F60A68"/>
    <w:rsid w:val="00F6204B"/>
    <w:rsid w:val="00F7416E"/>
    <w:rsid w:val="00F945B0"/>
    <w:rsid w:val="00F96E0D"/>
    <w:rsid w:val="00FA163C"/>
    <w:rsid w:val="00FC0C09"/>
    <w:rsid w:val="00FD0D23"/>
    <w:rsid w:val="00FD2C08"/>
    <w:rsid w:val="00FD6ED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style="mso-position-horizontal-relative:margin;mso-position-vertical-relative:margin" fill="f" fillcolor="white" stroke="f">
      <v:fill color="white" on="f"/>
      <v:stroke on="f"/>
    </o:shapedefaults>
    <o:shapelayout v:ext="edit">
      <o:idmap v:ext="edit" data="1"/>
    </o:shapelayout>
  </w:shapeDefaults>
  <w:doNotEmbedSmartTags/>
  <w:decimalSymbol w:val="."/>
  <w:listSeparator w:val=","/>
  <w14:docId w14:val="07B2EEC6"/>
  <w15:docId w15:val="{8EF0947C-7917-476E-9342-EDB1BDD0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BodyText"/>
    <w:link w:val="Heading1Char"/>
    <w:uiPriority w:val="9"/>
    <w:qFormat/>
    <w:rsid w:val="00904407"/>
    <w:pPr>
      <w:keepNext/>
      <w:keepLines/>
      <w:numPr>
        <w:numId w:val="35"/>
      </w:numPr>
      <w:spacing w:before="480" w:after="240" w:line="276" w:lineRule="auto"/>
      <w:outlineLvl w:val="0"/>
    </w:pPr>
    <w:rPr>
      <w:rFonts w:ascii="Arial" w:eastAsia="Times New Roman" w:hAnsi="Arial" w:cs="Arial"/>
      <w:b/>
      <w:bCs/>
      <w:kern w:val="32"/>
      <w:sz w:val="28"/>
      <w:szCs w:val="28"/>
      <w:lang w:val="en-IE" w:eastAsia="en-US"/>
    </w:rPr>
  </w:style>
  <w:style w:type="paragraph" w:styleId="Heading2">
    <w:name w:val="heading 2"/>
    <w:basedOn w:val="Normal"/>
    <w:next w:val="Normal"/>
    <w:link w:val="Heading2Char"/>
    <w:uiPriority w:val="9"/>
    <w:unhideWhenUsed/>
    <w:qFormat/>
    <w:rsid w:val="006E2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D6ED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EirGrid">
    <w:name w:val="Normal - EirGrid"/>
    <w:basedOn w:val="Normal"/>
    <w:autoRedefine/>
    <w:qFormat/>
    <w:rsid w:val="00D80310"/>
    <w:pPr>
      <w:jc w:val="both"/>
    </w:pPr>
    <w:rPr>
      <w:rFonts w:ascii="Arial" w:hAnsi="Arial" w:cs="Arial"/>
      <w:sz w:val="20"/>
    </w:rPr>
  </w:style>
  <w:style w:type="paragraph" w:customStyle="1" w:styleId="EirGridPressRelease-Subheads">
    <w:name w:val="EirGrid Press Release - Subheads"/>
    <w:basedOn w:val="Normal"/>
    <w:autoRedefine/>
    <w:qFormat/>
    <w:rsid w:val="00873FEE"/>
    <w:pPr>
      <w:widowControl w:val="0"/>
      <w:autoSpaceDE w:val="0"/>
      <w:autoSpaceDN w:val="0"/>
      <w:adjustRightInd w:val="0"/>
      <w:spacing w:before="120" w:line="288" w:lineRule="auto"/>
      <w:ind w:left="425" w:right="1276"/>
      <w:contextualSpacing/>
      <w:textAlignment w:val="center"/>
    </w:pPr>
    <w:rPr>
      <w:rFonts w:ascii="Arial" w:hAnsi="Arial" w:cs="Arial"/>
      <w:b/>
      <w:color w:val="000000"/>
      <w:sz w:val="20"/>
      <w:szCs w:val="20"/>
    </w:rPr>
  </w:style>
  <w:style w:type="paragraph" w:customStyle="1" w:styleId="EGPR-Subheads">
    <w:name w:val="EG PR - Subheads"/>
    <w:basedOn w:val="EGStyleGuide-BodyCopy"/>
    <w:autoRedefine/>
    <w:qFormat/>
    <w:rsid w:val="00873FEE"/>
    <w:pPr>
      <w:spacing w:before="120" w:after="0"/>
      <w:contextualSpacing/>
    </w:pPr>
    <w:rPr>
      <w:b w:val="0"/>
    </w:rPr>
  </w:style>
  <w:style w:type="paragraph" w:customStyle="1" w:styleId="EGStyleGuide-Headline">
    <w:name w:val="EG Style Guide - Headline"/>
    <w:basedOn w:val="EGStyleGuide-BodyCopy"/>
    <w:autoRedefine/>
    <w:qFormat/>
    <w:rsid w:val="00D60B40"/>
    <w:pPr>
      <w:keepLines/>
      <w:pageBreakBefore/>
      <w:spacing w:after="0"/>
    </w:pPr>
    <w:rPr>
      <w:color w:val="7D1651"/>
      <w:sz w:val="56"/>
    </w:rPr>
  </w:style>
  <w:style w:type="paragraph" w:customStyle="1" w:styleId="EGPR-Bullets">
    <w:name w:val="EG PR - Bullets"/>
    <w:basedOn w:val="EGStyleGuide-BodyCopy"/>
    <w:autoRedefine/>
    <w:qFormat/>
    <w:rsid w:val="00873FEE"/>
    <w:pPr>
      <w:numPr>
        <w:numId w:val="1"/>
      </w:numPr>
      <w:spacing w:after="0"/>
    </w:pPr>
  </w:style>
  <w:style w:type="paragraph" w:customStyle="1" w:styleId="EGStyleGuide-BodyCopy">
    <w:name w:val="EG Style Guide - Body Copy"/>
    <w:basedOn w:val="Normal"/>
    <w:qFormat/>
    <w:rsid w:val="004B4ED1"/>
    <w:pPr>
      <w:suppressAutoHyphens/>
      <w:autoSpaceDE w:val="0"/>
      <w:autoSpaceDN w:val="0"/>
      <w:adjustRightInd w:val="0"/>
      <w:spacing w:after="120" w:line="360" w:lineRule="auto"/>
      <w:ind w:left="720"/>
      <w:textAlignment w:val="center"/>
    </w:pPr>
    <w:rPr>
      <w:rFonts w:ascii="Arial" w:hAnsi="Arial" w:cs="Arial"/>
      <w:b/>
      <w:color w:val="000000"/>
      <w:sz w:val="22"/>
      <w:szCs w:val="22"/>
      <w:lang w:val="en-IE"/>
    </w:rPr>
  </w:style>
  <w:style w:type="paragraph" w:customStyle="1" w:styleId="EGPR-Ends">
    <w:name w:val="EG PR - Ends"/>
    <w:basedOn w:val="Normal"/>
    <w:qFormat/>
    <w:rsid w:val="00873FEE"/>
    <w:pPr>
      <w:widowControl w:val="0"/>
      <w:pBdr>
        <w:bottom w:val="single" w:sz="24" w:space="4" w:color="C8B474"/>
      </w:pBdr>
      <w:autoSpaceDE w:val="0"/>
      <w:autoSpaceDN w:val="0"/>
      <w:adjustRightInd w:val="0"/>
      <w:spacing w:before="240" w:after="480" w:line="288" w:lineRule="auto"/>
      <w:ind w:left="425" w:right="1276"/>
      <w:textAlignment w:val="center"/>
    </w:pPr>
    <w:rPr>
      <w:rFonts w:ascii="Arial" w:hAnsi="Arial" w:cs="Arial"/>
      <w:b/>
      <w:color w:val="000000"/>
      <w:sz w:val="20"/>
      <w:szCs w:val="20"/>
    </w:rPr>
  </w:style>
  <w:style w:type="paragraph" w:customStyle="1" w:styleId="EGPR-Descriptor">
    <w:name w:val="EG PR - Descriptor"/>
    <w:basedOn w:val="EGStyleGuide-BodyCopy"/>
    <w:autoRedefine/>
    <w:qFormat/>
    <w:rsid w:val="00873FEE"/>
    <w:rPr>
      <w:i/>
      <w:sz w:val="18"/>
    </w:rPr>
  </w:style>
  <w:style w:type="paragraph" w:styleId="Header">
    <w:name w:val="header"/>
    <w:basedOn w:val="Normal"/>
    <w:link w:val="HeaderChar"/>
    <w:uiPriority w:val="99"/>
    <w:unhideWhenUsed/>
    <w:rsid w:val="00CE7562"/>
    <w:pPr>
      <w:tabs>
        <w:tab w:val="center" w:pos="4320"/>
        <w:tab w:val="right" w:pos="8640"/>
      </w:tabs>
    </w:pPr>
  </w:style>
  <w:style w:type="character" w:customStyle="1" w:styleId="HeaderChar">
    <w:name w:val="Header Char"/>
    <w:basedOn w:val="DefaultParagraphFont"/>
    <w:link w:val="Header"/>
    <w:uiPriority w:val="99"/>
    <w:rsid w:val="00CE7562"/>
    <w:rPr>
      <w:sz w:val="24"/>
      <w:szCs w:val="24"/>
    </w:rPr>
  </w:style>
  <w:style w:type="paragraph" w:styleId="Footer">
    <w:name w:val="footer"/>
    <w:basedOn w:val="Normal"/>
    <w:link w:val="FooterChar"/>
    <w:uiPriority w:val="99"/>
    <w:unhideWhenUsed/>
    <w:rsid w:val="00CE7562"/>
    <w:pPr>
      <w:tabs>
        <w:tab w:val="center" w:pos="4320"/>
        <w:tab w:val="right" w:pos="8640"/>
      </w:tabs>
    </w:pPr>
  </w:style>
  <w:style w:type="character" w:customStyle="1" w:styleId="FooterChar">
    <w:name w:val="Footer Char"/>
    <w:basedOn w:val="DefaultParagraphFont"/>
    <w:link w:val="Footer"/>
    <w:uiPriority w:val="99"/>
    <w:rsid w:val="00CE7562"/>
    <w:rPr>
      <w:sz w:val="24"/>
      <w:szCs w:val="24"/>
    </w:rPr>
  </w:style>
  <w:style w:type="paragraph" w:styleId="BalloonText">
    <w:name w:val="Balloon Text"/>
    <w:basedOn w:val="Normal"/>
    <w:link w:val="BalloonTextChar"/>
    <w:uiPriority w:val="99"/>
    <w:semiHidden/>
    <w:unhideWhenUsed/>
    <w:rsid w:val="00CE75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7562"/>
    <w:rPr>
      <w:rFonts w:ascii="Lucida Grande" w:hAnsi="Lucida Grande" w:cs="Lucida Grande"/>
      <w:sz w:val="18"/>
      <w:szCs w:val="18"/>
    </w:rPr>
  </w:style>
  <w:style w:type="character" w:styleId="PageNumber">
    <w:name w:val="page number"/>
    <w:basedOn w:val="DefaultParagraphFont"/>
    <w:uiPriority w:val="99"/>
    <w:semiHidden/>
    <w:unhideWhenUsed/>
    <w:rsid w:val="009B7EBD"/>
  </w:style>
  <w:style w:type="table" w:styleId="TableGrid">
    <w:name w:val="Table Grid"/>
    <w:basedOn w:val="TableNormal"/>
    <w:uiPriority w:val="59"/>
    <w:rsid w:val="009B7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04407"/>
    <w:rPr>
      <w:rFonts w:ascii="Arial" w:eastAsia="Times New Roman" w:hAnsi="Arial" w:cs="Arial"/>
      <w:b/>
      <w:bCs/>
      <w:kern w:val="32"/>
      <w:sz w:val="28"/>
      <w:szCs w:val="28"/>
      <w:lang w:val="en-IE" w:eastAsia="en-US"/>
    </w:rPr>
  </w:style>
  <w:style w:type="paragraph" w:styleId="BodyText">
    <w:name w:val="Body Text"/>
    <w:basedOn w:val="Normal"/>
    <w:link w:val="BodyTextChar"/>
    <w:uiPriority w:val="99"/>
    <w:unhideWhenUsed/>
    <w:rsid w:val="009B7EBD"/>
    <w:pPr>
      <w:spacing w:after="120"/>
    </w:pPr>
  </w:style>
  <w:style w:type="character" w:customStyle="1" w:styleId="BodyTextChar">
    <w:name w:val="Body Text Char"/>
    <w:basedOn w:val="DefaultParagraphFont"/>
    <w:link w:val="BodyText"/>
    <w:uiPriority w:val="99"/>
    <w:rsid w:val="009B7EBD"/>
    <w:rPr>
      <w:sz w:val="24"/>
      <w:szCs w:val="24"/>
    </w:rPr>
  </w:style>
  <w:style w:type="character" w:customStyle="1" w:styleId="Heading2Char">
    <w:name w:val="Heading 2 Char"/>
    <w:basedOn w:val="DefaultParagraphFont"/>
    <w:link w:val="Heading2"/>
    <w:uiPriority w:val="9"/>
    <w:rsid w:val="006E2628"/>
    <w:rPr>
      <w:rFonts w:asciiTheme="majorHAnsi" w:eastAsiaTheme="majorEastAsia" w:hAnsiTheme="majorHAnsi" w:cstheme="majorBidi"/>
      <w:b/>
      <w:bCs/>
      <w:color w:val="4F81BD" w:themeColor="accent1"/>
      <w:sz w:val="26"/>
      <w:szCs w:val="26"/>
    </w:rPr>
  </w:style>
  <w:style w:type="paragraph" w:customStyle="1" w:styleId="Exampletableheading">
    <w:name w:val="Example table heading"/>
    <w:basedOn w:val="Normal"/>
    <w:qFormat/>
    <w:rsid w:val="00835430"/>
    <w:pPr>
      <w:spacing w:before="120" w:line="360" w:lineRule="auto"/>
    </w:pPr>
    <w:rPr>
      <w:rFonts w:ascii="Trebuchet MS" w:eastAsia="Times New Roman" w:hAnsi="Trebuchet MS" w:cs="Times New Roman"/>
      <w:b/>
      <w:szCs w:val="28"/>
      <w:lang w:val="en-IE" w:eastAsia="en-US"/>
    </w:rPr>
  </w:style>
  <w:style w:type="paragraph" w:customStyle="1" w:styleId="EGStyleGuide-Bullets">
    <w:name w:val="EG Style Guide - Bullets"/>
    <w:basedOn w:val="EGStyleGuide-BodyCopy"/>
    <w:autoRedefine/>
    <w:qFormat/>
    <w:rsid w:val="00ED2459"/>
    <w:pPr>
      <w:spacing w:line="240" w:lineRule="auto"/>
      <w:contextualSpacing/>
    </w:pPr>
    <w:rPr>
      <w:lang w:val="en-GB"/>
    </w:rPr>
  </w:style>
  <w:style w:type="paragraph" w:customStyle="1" w:styleId="EGStyleGuide-Subheadline">
    <w:name w:val="EG Style Guide - Subheadline"/>
    <w:basedOn w:val="EGStyleGuide-Headline"/>
    <w:autoRedefine/>
    <w:qFormat/>
    <w:rsid w:val="00B7213B"/>
    <w:pPr>
      <w:keepNext/>
      <w:pageBreakBefore w:val="0"/>
    </w:pPr>
    <w:rPr>
      <w:b w:val="0"/>
      <w:bCs/>
      <w:color w:val="157C85"/>
      <w:sz w:val="32"/>
      <w:szCs w:val="32"/>
    </w:rPr>
  </w:style>
  <w:style w:type="paragraph" w:customStyle="1" w:styleId="EGStyleGuide-BoldBody">
    <w:name w:val="EG Style Guide - Bold Body"/>
    <w:basedOn w:val="EGStyleGuide-BodyCopy"/>
    <w:qFormat/>
    <w:rsid w:val="001F12CD"/>
    <w:pPr>
      <w:keepNext/>
      <w:spacing w:before="240" w:after="0"/>
    </w:pPr>
    <w:rPr>
      <w:b w:val="0"/>
    </w:rPr>
  </w:style>
  <w:style w:type="table" w:customStyle="1" w:styleId="EGStyleGuide-Table">
    <w:name w:val="EG Style Guide - Table"/>
    <w:basedOn w:val="TableNormal"/>
    <w:uiPriority w:val="99"/>
    <w:rsid w:val="00871E47"/>
    <w:pPr>
      <w:spacing w:before="120" w:after="120"/>
    </w:pPr>
    <w:rPr>
      <w:rFonts w:ascii="Arial" w:hAnsi="Arial"/>
    </w:rPr>
    <w:tblPr>
      <w:tblBorders>
        <w:top w:val="single" w:sz="8" w:space="0" w:color="C8B474"/>
        <w:left w:val="single" w:sz="8" w:space="0" w:color="C8B474"/>
        <w:bottom w:val="single" w:sz="8" w:space="0" w:color="C8B474"/>
        <w:right w:val="single" w:sz="8" w:space="0" w:color="C8B474"/>
        <w:insideH w:val="single" w:sz="8" w:space="0" w:color="C8B474"/>
        <w:insideV w:val="single" w:sz="8" w:space="0" w:color="C8B474"/>
      </w:tblBorders>
    </w:tblPr>
    <w:tcPr>
      <w:vAlign w:val="center"/>
    </w:tcPr>
  </w:style>
  <w:style w:type="paragraph" w:customStyle="1" w:styleId="Exampletable">
    <w:name w:val="Example table"/>
    <w:basedOn w:val="Normal"/>
    <w:qFormat/>
    <w:rsid w:val="00F6204B"/>
    <w:pPr>
      <w:spacing w:before="120" w:line="360" w:lineRule="auto"/>
    </w:pPr>
    <w:rPr>
      <w:rFonts w:ascii="Trebuchet MS" w:eastAsia="Times New Roman" w:hAnsi="Trebuchet MS" w:cs="Times New Roman"/>
      <w:color w:val="7030A0"/>
      <w:szCs w:val="28"/>
      <w:lang w:val="en-IE" w:eastAsia="en-US"/>
    </w:rPr>
  </w:style>
  <w:style w:type="paragraph" w:styleId="TOC1">
    <w:name w:val="toc 1"/>
    <w:basedOn w:val="EGStyleGuide-BodyCopy"/>
    <w:next w:val="Normal"/>
    <w:autoRedefine/>
    <w:uiPriority w:val="39"/>
    <w:unhideWhenUsed/>
    <w:rsid w:val="00157EBD"/>
    <w:pPr>
      <w:tabs>
        <w:tab w:val="right" w:leader="dot" w:pos="9072"/>
      </w:tabs>
      <w:spacing w:after="0"/>
    </w:pPr>
    <w:rPr>
      <w:b w:val="0"/>
    </w:rPr>
  </w:style>
  <w:style w:type="paragraph" w:styleId="TOC2">
    <w:name w:val="toc 2"/>
    <w:basedOn w:val="EGStyleGuide-BodyCopy"/>
    <w:next w:val="Normal"/>
    <w:autoRedefine/>
    <w:uiPriority w:val="39"/>
    <w:unhideWhenUsed/>
    <w:rsid w:val="00157EBD"/>
    <w:pPr>
      <w:tabs>
        <w:tab w:val="decimal" w:leader="dot" w:pos="9072"/>
      </w:tabs>
      <w:spacing w:after="0"/>
      <w:ind w:left="238"/>
    </w:pPr>
  </w:style>
  <w:style w:type="paragraph" w:styleId="TOC3">
    <w:name w:val="toc 3"/>
    <w:basedOn w:val="EGStyleGuide-BodyCopy"/>
    <w:next w:val="Normal"/>
    <w:autoRedefine/>
    <w:uiPriority w:val="39"/>
    <w:unhideWhenUsed/>
    <w:rsid w:val="00182F82"/>
    <w:pPr>
      <w:spacing w:after="0"/>
      <w:ind w:left="482"/>
    </w:pPr>
  </w:style>
  <w:style w:type="paragraph" w:styleId="TOC4">
    <w:name w:val="toc 4"/>
    <w:basedOn w:val="Normal"/>
    <w:next w:val="Normal"/>
    <w:autoRedefine/>
    <w:uiPriority w:val="39"/>
    <w:unhideWhenUsed/>
    <w:rsid w:val="00B26FC6"/>
    <w:pPr>
      <w:ind w:left="720"/>
    </w:pPr>
    <w:rPr>
      <w:sz w:val="20"/>
      <w:szCs w:val="20"/>
    </w:rPr>
  </w:style>
  <w:style w:type="paragraph" w:styleId="TOC5">
    <w:name w:val="toc 5"/>
    <w:basedOn w:val="Normal"/>
    <w:next w:val="Normal"/>
    <w:autoRedefine/>
    <w:uiPriority w:val="39"/>
    <w:unhideWhenUsed/>
    <w:rsid w:val="00B26FC6"/>
    <w:pPr>
      <w:ind w:left="960"/>
    </w:pPr>
    <w:rPr>
      <w:sz w:val="20"/>
      <w:szCs w:val="20"/>
    </w:rPr>
  </w:style>
  <w:style w:type="paragraph" w:styleId="TOC6">
    <w:name w:val="toc 6"/>
    <w:basedOn w:val="Normal"/>
    <w:next w:val="Normal"/>
    <w:autoRedefine/>
    <w:uiPriority w:val="39"/>
    <w:unhideWhenUsed/>
    <w:rsid w:val="00B26FC6"/>
    <w:pPr>
      <w:ind w:left="1200"/>
    </w:pPr>
    <w:rPr>
      <w:sz w:val="20"/>
      <w:szCs w:val="20"/>
    </w:rPr>
  </w:style>
  <w:style w:type="paragraph" w:styleId="TOC7">
    <w:name w:val="toc 7"/>
    <w:basedOn w:val="Normal"/>
    <w:next w:val="Normal"/>
    <w:autoRedefine/>
    <w:uiPriority w:val="39"/>
    <w:unhideWhenUsed/>
    <w:rsid w:val="00B26FC6"/>
    <w:pPr>
      <w:ind w:left="1440"/>
    </w:pPr>
    <w:rPr>
      <w:sz w:val="20"/>
      <w:szCs w:val="20"/>
    </w:rPr>
  </w:style>
  <w:style w:type="paragraph" w:styleId="TOC8">
    <w:name w:val="toc 8"/>
    <w:basedOn w:val="Normal"/>
    <w:next w:val="Normal"/>
    <w:autoRedefine/>
    <w:uiPriority w:val="39"/>
    <w:unhideWhenUsed/>
    <w:rsid w:val="00B26FC6"/>
    <w:pPr>
      <w:ind w:left="1680"/>
    </w:pPr>
    <w:rPr>
      <w:sz w:val="20"/>
      <w:szCs w:val="20"/>
    </w:rPr>
  </w:style>
  <w:style w:type="paragraph" w:styleId="TOC9">
    <w:name w:val="toc 9"/>
    <w:basedOn w:val="Normal"/>
    <w:next w:val="Normal"/>
    <w:autoRedefine/>
    <w:uiPriority w:val="39"/>
    <w:unhideWhenUsed/>
    <w:rsid w:val="00B26FC6"/>
    <w:pPr>
      <w:ind w:left="1920"/>
    </w:pPr>
    <w:rPr>
      <w:sz w:val="20"/>
      <w:szCs w:val="20"/>
    </w:rPr>
  </w:style>
  <w:style w:type="paragraph" w:customStyle="1" w:styleId="EGStyleGuide-SubSubHead">
    <w:name w:val="EG Style Guide - Sub Sub Head"/>
    <w:basedOn w:val="EGStyleGuide-Subheadline"/>
    <w:qFormat/>
    <w:rsid w:val="00B7213B"/>
    <w:rPr>
      <w:i/>
      <w:sz w:val="26"/>
    </w:rPr>
  </w:style>
  <w:style w:type="paragraph" w:customStyle="1" w:styleId="EGStyleGuide-ExampleCopy">
    <w:name w:val="EG Style Guide - Example Copy"/>
    <w:basedOn w:val="EGStyleGuide-BodyCopy"/>
    <w:qFormat/>
    <w:rsid w:val="00650625"/>
    <w:pPr>
      <w:contextualSpacing/>
    </w:pPr>
    <w:rPr>
      <w:color w:val="767676"/>
    </w:rPr>
  </w:style>
  <w:style w:type="paragraph" w:customStyle="1" w:styleId="EGStyleGuide-BodyNOAFTER">
    <w:name w:val="EG Style Guide - Body (NO AFTER)"/>
    <w:basedOn w:val="EGStyleGuide-BodyCopy"/>
    <w:qFormat/>
    <w:rsid w:val="00B72F6F"/>
    <w:pPr>
      <w:spacing w:after="0"/>
    </w:pPr>
  </w:style>
  <w:style w:type="paragraph" w:styleId="Title">
    <w:name w:val="Title"/>
    <w:basedOn w:val="Normal"/>
    <w:next w:val="Normal"/>
    <w:link w:val="TitleChar"/>
    <w:uiPriority w:val="10"/>
    <w:qFormat/>
    <w:rsid w:val="005201B6"/>
    <w:pPr>
      <w:pBdr>
        <w:bottom w:val="single" w:sz="8" w:space="4" w:color="4F81BD" w:themeColor="accent1"/>
      </w:pBdr>
      <w:spacing w:after="300"/>
      <w:contextualSpacing/>
      <w:jc w:val="both"/>
    </w:pPr>
    <w:rPr>
      <w:rFonts w:asciiTheme="majorHAnsi" w:eastAsiaTheme="majorEastAsia" w:hAnsiTheme="majorHAnsi" w:cstheme="majorBidi"/>
      <w:color w:val="17365D" w:themeColor="text2" w:themeShade="BF"/>
      <w:spacing w:val="5"/>
      <w:kern w:val="28"/>
      <w:sz w:val="52"/>
      <w:szCs w:val="52"/>
      <w:lang w:val="en-IE" w:eastAsia="en-US"/>
    </w:rPr>
  </w:style>
  <w:style w:type="character" w:customStyle="1" w:styleId="TitleChar">
    <w:name w:val="Title Char"/>
    <w:basedOn w:val="DefaultParagraphFont"/>
    <w:link w:val="Title"/>
    <w:uiPriority w:val="10"/>
    <w:rsid w:val="005201B6"/>
    <w:rPr>
      <w:rFonts w:asciiTheme="majorHAnsi" w:eastAsiaTheme="majorEastAsia" w:hAnsiTheme="majorHAnsi" w:cstheme="majorBidi"/>
      <w:color w:val="17365D" w:themeColor="text2" w:themeShade="BF"/>
      <w:spacing w:val="5"/>
      <w:kern w:val="28"/>
      <w:sz w:val="52"/>
      <w:szCs w:val="52"/>
      <w:lang w:val="en-IE" w:eastAsia="en-US"/>
    </w:rPr>
  </w:style>
  <w:style w:type="character" w:customStyle="1" w:styleId="A3">
    <w:name w:val="A3"/>
    <w:basedOn w:val="DefaultParagraphFont"/>
    <w:uiPriority w:val="99"/>
    <w:rsid w:val="0063297C"/>
    <w:rPr>
      <w:rFonts w:ascii="MetaPro-Norm" w:hAnsi="MetaPro-Norm" w:hint="default"/>
      <w:color w:val="000000"/>
    </w:rPr>
  </w:style>
  <w:style w:type="character" w:styleId="CommentReference">
    <w:name w:val="annotation reference"/>
    <w:basedOn w:val="DefaultParagraphFont"/>
    <w:uiPriority w:val="99"/>
    <w:semiHidden/>
    <w:unhideWhenUsed/>
    <w:rsid w:val="00FD2C08"/>
    <w:rPr>
      <w:sz w:val="16"/>
      <w:szCs w:val="16"/>
    </w:rPr>
  </w:style>
  <w:style w:type="paragraph" w:styleId="CommentText">
    <w:name w:val="annotation text"/>
    <w:basedOn w:val="Normal"/>
    <w:link w:val="CommentTextChar"/>
    <w:uiPriority w:val="99"/>
    <w:semiHidden/>
    <w:unhideWhenUsed/>
    <w:rsid w:val="00FD2C08"/>
    <w:rPr>
      <w:sz w:val="20"/>
      <w:szCs w:val="20"/>
    </w:rPr>
  </w:style>
  <w:style w:type="character" w:customStyle="1" w:styleId="CommentTextChar">
    <w:name w:val="Comment Text Char"/>
    <w:basedOn w:val="DefaultParagraphFont"/>
    <w:link w:val="CommentText"/>
    <w:uiPriority w:val="99"/>
    <w:semiHidden/>
    <w:rsid w:val="00FD2C08"/>
  </w:style>
  <w:style w:type="paragraph" w:styleId="CommentSubject">
    <w:name w:val="annotation subject"/>
    <w:basedOn w:val="CommentText"/>
    <w:next w:val="CommentText"/>
    <w:link w:val="CommentSubjectChar"/>
    <w:uiPriority w:val="99"/>
    <w:semiHidden/>
    <w:unhideWhenUsed/>
    <w:rsid w:val="00FD2C08"/>
    <w:rPr>
      <w:b/>
      <w:bCs/>
    </w:rPr>
  </w:style>
  <w:style w:type="character" w:customStyle="1" w:styleId="CommentSubjectChar">
    <w:name w:val="Comment Subject Char"/>
    <w:basedOn w:val="CommentTextChar"/>
    <w:link w:val="CommentSubject"/>
    <w:uiPriority w:val="99"/>
    <w:semiHidden/>
    <w:rsid w:val="00FD2C08"/>
    <w:rPr>
      <w:b/>
      <w:bCs/>
    </w:rPr>
  </w:style>
  <w:style w:type="character" w:styleId="Hyperlink">
    <w:name w:val="Hyperlink"/>
    <w:basedOn w:val="DefaultParagraphFont"/>
    <w:uiPriority w:val="99"/>
    <w:unhideWhenUsed/>
    <w:rsid w:val="003E0D31"/>
    <w:rPr>
      <w:color w:val="0000FF"/>
      <w:u w:val="single"/>
    </w:rPr>
  </w:style>
  <w:style w:type="paragraph" w:styleId="ListParagraph">
    <w:name w:val="List Paragraph"/>
    <w:aliases w:val="Paragraph 1,Equipment,Figure_name,Numbered Indented Text,List Paragraph Char Char Char,List Paragraph Char Char,List Paragraph1,RFP SUB Points,Use Case List Paragraph,b1,Bullet for no #'s,Body Bullet,Alpha List Paragraph,List_TIS,lp1,Ref"/>
    <w:basedOn w:val="Normal"/>
    <w:link w:val="ListParagraphChar"/>
    <w:uiPriority w:val="34"/>
    <w:qFormat/>
    <w:rsid w:val="00904407"/>
    <w:pPr>
      <w:numPr>
        <w:ilvl w:val="1"/>
        <w:numId w:val="35"/>
      </w:numPr>
      <w:spacing w:after="200" w:line="276" w:lineRule="auto"/>
    </w:pPr>
    <w:rPr>
      <w:rFonts w:ascii="Arial" w:eastAsiaTheme="minorHAnsi" w:hAnsi="Arial"/>
      <w:sz w:val="22"/>
      <w:szCs w:val="22"/>
      <w:lang w:val="en-IE" w:eastAsia="en-US"/>
    </w:rPr>
  </w:style>
  <w:style w:type="table" w:styleId="LightGrid-Accent1">
    <w:name w:val="Light Grid Accent 1"/>
    <w:basedOn w:val="TableNormal"/>
    <w:uiPriority w:val="62"/>
    <w:rsid w:val="003E0D31"/>
    <w:rPr>
      <w:rFonts w:eastAsiaTheme="minorHAnsi"/>
      <w:sz w:val="22"/>
      <w:szCs w:val="22"/>
      <w:lang w:val="en-IE"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153824"/>
    <w:pPr>
      <w:autoSpaceDE w:val="0"/>
      <w:autoSpaceDN w:val="0"/>
      <w:adjustRightInd w:val="0"/>
    </w:pPr>
    <w:rPr>
      <w:rFonts w:ascii="Calibri" w:hAnsi="Calibri" w:cs="Calibri"/>
      <w:color w:val="000000"/>
      <w:sz w:val="24"/>
      <w:szCs w:val="24"/>
      <w:lang w:val="en-IE"/>
    </w:rPr>
  </w:style>
  <w:style w:type="character" w:customStyle="1" w:styleId="ListParagraphChar">
    <w:name w:val="List Paragraph Char"/>
    <w:aliases w:val="Paragraph 1 Char,Equipment Char,Figure_name Char,Numbered Indented Text Char,List Paragraph Char Char Char Char,List Paragraph Char Char Char1,List Paragraph1 Char,RFP SUB Points Char,Use Case List Paragraph Char,b1 Char,lp1 Char"/>
    <w:basedOn w:val="DefaultParagraphFont"/>
    <w:link w:val="ListParagraph"/>
    <w:uiPriority w:val="34"/>
    <w:qFormat/>
    <w:locked/>
    <w:rsid w:val="00904407"/>
    <w:rPr>
      <w:rFonts w:ascii="Arial" w:eastAsiaTheme="minorHAnsi" w:hAnsi="Arial"/>
      <w:sz w:val="22"/>
      <w:szCs w:val="22"/>
      <w:lang w:val="en-IE" w:eastAsia="en-US"/>
    </w:rPr>
  </w:style>
  <w:style w:type="paragraph" w:styleId="NormalWeb">
    <w:name w:val="Normal (Web)"/>
    <w:basedOn w:val="Normal"/>
    <w:uiPriority w:val="99"/>
    <w:semiHidden/>
    <w:unhideWhenUsed/>
    <w:rsid w:val="002C546E"/>
    <w:pPr>
      <w:spacing w:before="100" w:beforeAutospacing="1" w:after="100" w:afterAutospacing="1"/>
    </w:pPr>
    <w:rPr>
      <w:rFonts w:ascii="Times New Roman" w:hAnsi="Times New Roman" w:cs="Times New Roman"/>
      <w:lang w:val="en-IE" w:eastAsia="en-IE"/>
    </w:rPr>
  </w:style>
  <w:style w:type="paragraph" w:styleId="TOCHeading">
    <w:name w:val="TOC Heading"/>
    <w:basedOn w:val="Heading1"/>
    <w:next w:val="Normal"/>
    <w:uiPriority w:val="39"/>
    <w:semiHidden/>
    <w:unhideWhenUsed/>
    <w:qFormat/>
    <w:rsid w:val="009023FD"/>
    <w:pPr>
      <w:spacing w:after="0"/>
      <w:ind w:left="0"/>
      <w:outlineLvl w:val="9"/>
    </w:pPr>
    <w:rPr>
      <w:rFonts w:asciiTheme="majorHAnsi" w:eastAsiaTheme="majorEastAsia" w:hAnsiTheme="majorHAnsi" w:cstheme="majorBidi"/>
      <w:color w:val="365F91" w:themeColor="accent1" w:themeShade="BF"/>
      <w:kern w:val="0"/>
      <w:lang w:val="en-US" w:eastAsia="ja-JP"/>
    </w:rPr>
  </w:style>
  <w:style w:type="numbering" w:customStyle="1" w:styleId="ImportedStyle2">
    <w:name w:val="Imported Style 2"/>
    <w:rsid w:val="00D922A8"/>
    <w:pPr>
      <w:numPr>
        <w:numId w:val="24"/>
      </w:numPr>
    </w:pPr>
  </w:style>
  <w:style w:type="character" w:styleId="UnresolvedMention">
    <w:name w:val="Unresolved Mention"/>
    <w:basedOn w:val="DefaultParagraphFont"/>
    <w:uiPriority w:val="99"/>
    <w:semiHidden/>
    <w:unhideWhenUsed/>
    <w:rsid w:val="000A689A"/>
    <w:rPr>
      <w:color w:val="605E5C"/>
      <w:shd w:val="clear" w:color="auto" w:fill="E1DFDD"/>
    </w:rPr>
  </w:style>
  <w:style w:type="character" w:customStyle="1" w:styleId="Heading3Char">
    <w:name w:val="Heading 3 Char"/>
    <w:basedOn w:val="DefaultParagraphFont"/>
    <w:link w:val="Heading3"/>
    <w:uiPriority w:val="9"/>
    <w:semiHidden/>
    <w:rsid w:val="00FD6ED8"/>
    <w:rPr>
      <w:rFonts w:asciiTheme="majorHAnsi" w:eastAsiaTheme="majorEastAsia" w:hAnsiTheme="majorHAnsi" w:cstheme="majorBidi"/>
      <w:color w:val="243F60" w:themeColor="accent1" w:themeShade="7F"/>
      <w:sz w:val="24"/>
      <w:szCs w:val="24"/>
    </w:rPr>
  </w:style>
  <w:style w:type="paragraph" w:styleId="BodyText2">
    <w:name w:val="Body Text 2"/>
    <w:basedOn w:val="Normal"/>
    <w:link w:val="BodyText2Char"/>
    <w:uiPriority w:val="99"/>
    <w:semiHidden/>
    <w:unhideWhenUsed/>
    <w:rsid w:val="00826262"/>
    <w:pPr>
      <w:spacing w:after="120" w:line="480" w:lineRule="auto"/>
    </w:pPr>
  </w:style>
  <w:style w:type="character" w:customStyle="1" w:styleId="BodyText2Char">
    <w:name w:val="Body Text 2 Char"/>
    <w:basedOn w:val="DefaultParagraphFont"/>
    <w:link w:val="BodyText2"/>
    <w:uiPriority w:val="99"/>
    <w:semiHidden/>
    <w:rsid w:val="00826262"/>
    <w:rPr>
      <w:sz w:val="24"/>
      <w:szCs w:val="24"/>
    </w:rPr>
  </w:style>
  <w:style w:type="character" w:customStyle="1" w:styleId="DeltaViewInsertion">
    <w:name w:val="DeltaView Insertion"/>
    <w:rsid w:val="00826262"/>
    <w:rPr>
      <w:b/>
      <w:color w:val="0000FF"/>
      <w:spacing w:val="0"/>
      <w:u w:val="single"/>
    </w:rPr>
  </w:style>
  <w:style w:type="paragraph" w:styleId="FootnoteText">
    <w:name w:val="footnote text"/>
    <w:basedOn w:val="Normal"/>
    <w:link w:val="FootnoteTextChar"/>
    <w:uiPriority w:val="99"/>
    <w:semiHidden/>
    <w:unhideWhenUsed/>
    <w:rsid w:val="00E02746"/>
    <w:rPr>
      <w:sz w:val="20"/>
      <w:szCs w:val="20"/>
    </w:rPr>
  </w:style>
  <w:style w:type="character" w:customStyle="1" w:styleId="FootnoteTextChar">
    <w:name w:val="Footnote Text Char"/>
    <w:basedOn w:val="DefaultParagraphFont"/>
    <w:link w:val="FootnoteText"/>
    <w:uiPriority w:val="99"/>
    <w:semiHidden/>
    <w:rsid w:val="00E02746"/>
  </w:style>
  <w:style w:type="character" w:styleId="FootnoteReference">
    <w:name w:val="footnote reference"/>
    <w:basedOn w:val="DefaultParagraphFont"/>
    <w:uiPriority w:val="99"/>
    <w:semiHidden/>
    <w:unhideWhenUsed/>
    <w:rsid w:val="00E02746"/>
    <w:rPr>
      <w:vertAlign w:val="superscript"/>
    </w:rPr>
  </w:style>
  <w:style w:type="character" w:styleId="FollowedHyperlink">
    <w:name w:val="FollowedHyperlink"/>
    <w:basedOn w:val="DefaultParagraphFont"/>
    <w:uiPriority w:val="99"/>
    <w:semiHidden/>
    <w:unhideWhenUsed/>
    <w:rsid w:val="00E02746"/>
    <w:rPr>
      <w:color w:val="800080" w:themeColor="followedHyperlink"/>
      <w:u w:val="single"/>
    </w:rPr>
  </w:style>
  <w:style w:type="paragraph" w:customStyle="1" w:styleId="TableParagraph">
    <w:name w:val="Table Paragraph"/>
    <w:basedOn w:val="Normal"/>
    <w:uiPriority w:val="1"/>
    <w:qFormat/>
    <w:rsid w:val="009445A7"/>
    <w:pPr>
      <w:widowControl w:val="0"/>
      <w:autoSpaceDE w:val="0"/>
      <w:autoSpaceDN w:val="0"/>
      <w:ind w:left="103"/>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11190">
      <w:bodyDiv w:val="1"/>
      <w:marLeft w:val="0"/>
      <w:marRight w:val="0"/>
      <w:marTop w:val="0"/>
      <w:marBottom w:val="0"/>
      <w:divBdr>
        <w:top w:val="none" w:sz="0" w:space="0" w:color="auto"/>
        <w:left w:val="none" w:sz="0" w:space="0" w:color="auto"/>
        <w:bottom w:val="none" w:sz="0" w:space="0" w:color="auto"/>
        <w:right w:val="none" w:sz="0" w:space="0" w:color="auto"/>
      </w:divBdr>
    </w:div>
    <w:div w:id="326716928">
      <w:bodyDiv w:val="1"/>
      <w:marLeft w:val="0"/>
      <w:marRight w:val="0"/>
      <w:marTop w:val="0"/>
      <w:marBottom w:val="0"/>
      <w:divBdr>
        <w:top w:val="none" w:sz="0" w:space="0" w:color="auto"/>
        <w:left w:val="none" w:sz="0" w:space="0" w:color="auto"/>
        <w:bottom w:val="none" w:sz="0" w:space="0" w:color="auto"/>
        <w:right w:val="none" w:sz="0" w:space="0" w:color="auto"/>
      </w:divBdr>
      <w:divsChild>
        <w:div w:id="629212121">
          <w:marLeft w:val="547"/>
          <w:marRight w:val="0"/>
          <w:marTop w:val="72"/>
          <w:marBottom w:val="0"/>
          <w:divBdr>
            <w:top w:val="none" w:sz="0" w:space="0" w:color="auto"/>
            <w:left w:val="none" w:sz="0" w:space="0" w:color="auto"/>
            <w:bottom w:val="none" w:sz="0" w:space="0" w:color="auto"/>
            <w:right w:val="none" w:sz="0" w:space="0" w:color="auto"/>
          </w:divBdr>
        </w:div>
        <w:div w:id="796801106">
          <w:marLeft w:val="547"/>
          <w:marRight w:val="0"/>
          <w:marTop w:val="72"/>
          <w:marBottom w:val="0"/>
          <w:divBdr>
            <w:top w:val="none" w:sz="0" w:space="0" w:color="auto"/>
            <w:left w:val="none" w:sz="0" w:space="0" w:color="auto"/>
            <w:bottom w:val="none" w:sz="0" w:space="0" w:color="auto"/>
            <w:right w:val="none" w:sz="0" w:space="0" w:color="auto"/>
          </w:divBdr>
        </w:div>
        <w:div w:id="1123767944">
          <w:marLeft w:val="547"/>
          <w:marRight w:val="0"/>
          <w:marTop w:val="72"/>
          <w:marBottom w:val="0"/>
          <w:divBdr>
            <w:top w:val="none" w:sz="0" w:space="0" w:color="auto"/>
            <w:left w:val="none" w:sz="0" w:space="0" w:color="auto"/>
            <w:bottom w:val="none" w:sz="0" w:space="0" w:color="auto"/>
            <w:right w:val="none" w:sz="0" w:space="0" w:color="auto"/>
          </w:divBdr>
        </w:div>
        <w:div w:id="1259488363">
          <w:marLeft w:val="547"/>
          <w:marRight w:val="0"/>
          <w:marTop w:val="72"/>
          <w:marBottom w:val="0"/>
          <w:divBdr>
            <w:top w:val="none" w:sz="0" w:space="0" w:color="auto"/>
            <w:left w:val="none" w:sz="0" w:space="0" w:color="auto"/>
            <w:bottom w:val="none" w:sz="0" w:space="0" w:color="auto"/>
            <w:right w:val="none" w:sz="0" w:space="0" w:color="auto"/>
          </w:divBdr>
        </w:div>
        <w:div w:id="1554081519">
          <w:marLeft w:val="547"/>
          <w:marRight w:val="0"/>
          <w:marTop w:val="72"/>
          <w:marBottom w:val="0"/>
          <w:divBdr>
            <w:top w:val="none" w:sz="0" w:space="0" w:color="auto"/>
            <w:left w:val="none" w:sz="0" w:space="0" w:color="auto"/>
            <w:bottom w:val="none" w:sz="0" w:space="0" w:color="auto"/>
            <w:right w:val="none" w:sz="0" w:space="0" w:color="auto"/>
          </w:divBdr>
        </w:div>
        <w:div w:id="1613702776">
          <w:marLeft w:val="547"/>
          <w:marRight w:val="0"/>
          <w:marTop w:val="72"/>
          <w:marBottom w:val="0"/>
          <w:divBdr>
            <w:top w:val="none" w:sz="0" w:space="0" w:color="auto"/>
            <w:left w:val="none" w:sz="0" w:space="0" w:color="auto"/>
            <w:bottom w:val="none" w:sz="0" w:space="0" w:color="auto"/>
            <w:right w:val="none" w:sz="0" w:space="0" w:color="auto"/>
          </w:divBdr>
        </w:div>
        <w:div w:id="1648583434">
          <w:marLeft w:val="547"/>
          <w:marRight w:val="0"/>
          <w:marTop w:val="72"/>
          <w:marBottom w:val="0"/>
          <w:divBdr>
            <w:top w:val="none" w:sz="0" w:space="0" w:color="auto"/>
            <w:left w:val="none" w:sz="0" w:space="0" w:color="auto"/>
            <w:bottom w:val="none" w:sz="0" w:space="0" w:color="auto"/>
            <w:right w:val="none" w:sz="0" w:space="0" w:color="auto"/>
          </w:divBdr>
        </w:div>
        <w:div w:id="2136680374">
          <w:marLeft w:val="547"/>
          <w:marRight w:val="0"/>
          <w:marTop w:val="72"/>
          <w:marBottom w:val="0"/>
          <w:divBdr>
            <w:top w:val="none" w:sz="0" w:space="0" w:color="auto"/>
            <w:left w:val="none" w:sz="0" w:space="0" w:color="auto"/>
            <w:bottom w:val="none" w:sz="0" w:space="0" w:color="auto"/>
            <w:right w:val="none" w:sz="0" w:space="0" w:color="auto"/>
          </w:divBdr>
        </w:div>
      </w:divsChild>
    </w:div>
    <w:div w:id="345522570">
      <w:bodyDiv w:val="1"/>
      <w:marLeft w:val="0"/>
      <w:marRight w:val="0"/>
      <w:marTop w:val="0"/>
      <w:marBottom w:val="0"/>
      <w:divBdr>
        <w:top w:val="none" w:sz="0" w:space="0" w:color="auto"/>
        <w:left w:val="none" w:sz="0" w:space="0" w:color="auto"/>
        <w:bottom w:val="none" w:sz="0" w:space="0" w:color="auto"/>
        <w:right w:val="none" w:sz="0" w:space="0" w:color="auto"/>
      </w:divBdr>
      <w:divsChild>
        <w:div w:id="670370690">
          <w:marLeft w:val="547"/>
          <w:marRight w:val="0"/>
          <w:marTop w:val="86"/>
          <w:marBottom w:val="0"/>
          <w:divBdr>
            <w:top w:val="none" w:sz="0" w:space="0" w:color="auto"/>
            <w:left w:val="none" w:sz="0" w:space="0" w:color="auto"/>
            <w:bottom w:val="none" w:sz="0" w:space="0" w:color="auto"/>
            <w:right w:val="none" w:sz="0" w:space="0" w:color="auto"/>
          </w:divBdr>
        </w:div>
        <w:div w:id="713501184">
          <w:marLeft w:val="547"/>
          <w:marRight w:val="0"/>
          <w:marTop w:val="86"/>
          <w:marBottom w:val="0"/>
          <w:divBdr>
            <w:top w:val="none" w:sz="0" w:space="0" w:color="auto"/>
            <w:left w:val="none" w:sz="0" w:space="0" w:color="auto"/>
            <w:bottom w:val="none" w:sz="0" w:space="0" w:color="auto"/>
            <w:right w:val="none" w:sz="0" w:space="0" w:color="auto"/>
          </w:divBdr>
        </w:div>
        <w:div w:id="1198741943">
          <w:marLeft w:val="547"/>
          <w:marRight w:val="0"/>
          <w:marTop w:val="86"/>
          <w:marBottom w:val="0"/>
          <w:divBdr>
            <w:top w:val="none" w:sz="0" w:space="0" w:color="auto"/>
            <w:left w:val="none" w:sz="0" w:space="0" w:color="auto"/>
            <w:bottom w:val="none" w:sz="0" w:space="0" w:color="auto"/>
            <w:right w:val="none" w:sz="0" w:space="0" w:color="auto"/>
          </w:divBdr>
        </w:div>
      </w:divsChild>
    </w:div>
    <w:div w:id="618223791">
      <w:bodyDiv w:val="1"/>
      <w:marLeft w:val="0"/>
      <w:marRight w:val="0"/>
      <w:marTop w:val="0"/>
      <w:marBottom w:val="0"/>
      <w:divBdr>
        <w:top w:val="none" w:sz="0" w:space="0" w:color="auto"/>
        <w:left w:val="none" w:sz="0" w:space="0" w:color="auto"/>
        <w:bottom w:val="none" w:sz="0" w:space="0" w:color="auto"/>
        <w:right w:val="none" w:sz="0" w:space="0" w:color="auto"/>
      </w:divBdr>
    </w:div>
    <w:div w:id="734090020">
      <w:bodyDiv w:val="1"/>
      <w:marLeft w:val="0"/>
      <w:marRight w:val="0"/>
      <w:marTop w:val="0"/>
      <w:marBottom w:val="0"/>
      <w:divBdr>
        <w:top w:val="none" w:sz="0" w:space="0" w:color="auto"/>
        <w:left w:val="none" w:sz="0" w:space="0" w:color="auto"/>
        <w:bottom w:val="none" w:sz="0" w:space="0" w:color="auto"/>
        <w:right w:val="none" w:sz="0" w:space="0" w:color="auto"/>
      </w:divBdr>
    </w:div>
    <w:div w:id="1573782629">
      <w:bodyDiv w:val="1"/>
      <w:marLeft w:val="0"/>
      <w:marRight w:val="0"/>
      <w:marTop w:val="0"/>
      <w:marBottom w:val="0"/>
      <w:divBdr>
        <w:top w:val="none" w:sz="0" w:space="0" w:color="auto"/>
        <w:left w:val="none" w:sz="0" w:space="0" w:color="auto"/>
        <w:bottom w:val="none" w:sz="0" w:space="0" w:color="auto"/>
        <w:right w:val="none" w:sz="0" w:space="0" w:color="auto"/>
      </w:divBdr>
    </w:div>
    <w:div w:id="1737820730">
      <w:bodyDiv w:val="1"/>
      <w:marLeft w:val="0"/>
      <w:marRight w:val="0"/>
      <w:marTop w:val="0"/>
      <w:marBottom w:val="0"/>
      <w:divBdr>
        <w:top w:val="none" w:sz="0" w:space="0" w:color="auto"/>
        <w:left w:val="none" w:sz="0" w:space="0" w:color="auto"/>
        <w:bottom w:val="none" w:sz="0" w:space="0" w:color="auto"/>
        <w:right w:val="none" w:sz="0" w:space="0" w:color="auto"/>
      </w:divBdr>
    </w:div>
    <w:div w:id="1801416868">
      <w:bodyDiv w:val="1"/>
      <w:marLeft w:val="0"/>
      <w:marRight w:val="0"/>
      <w:marTop w:val="0"/>
      <w:marBottom w:val="0"/>
      <w:divBdr>
        <w:top w:val="none" w:sz="0" w:space="0" w:color="auto"/>
        <w:left w:val="none" w:sz="0" w:space="0" w:color="auto"/>
        <w:bottom w:val="none" w:sz="0" w:space="0" w:color="auto"/>
        <w:right w:val="none" w:sz="0" w:space="0" w:color="auto"/>
      </w:divBdr>
    </w:div>
    <w:div w:id="20272502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Catriona.kelly@soni.ltd.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triona.kelly@soni.ltd.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8A26A1B5FD72488A8E3D41E9630AD4" ma:contentTypeVersion="0" ma:contentTypeDescription="Create a new document." ma:contentTypeScope="" ma:versionID="87997c3c87b931afc3c1521f6e7e960c">
  <xsd:schema xmlns:xsd="http://www.w3.org/2001/XMLSchema" xmlns:xs="http://www.w3.org/2001/XMLSchema" xmlns:p="http://schemas.microsoft.com/office/2006/metadata/properties" targetNamespace="http://schemas.microsoft.com/office/2006/metadata/properties" ma:root="true" ma:fieldsID="9b2eeb83e5007b8001a3759921ddbf7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BB773-E4CA-4091-9906-51AB52362A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D61DDD-35E7-4A13-8F74-A21E4574A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839FC78-18DB-4367-8F54-5AF7BDBE7138}">
  <ds:schemaRefs>
    <ds:schemaRef ds:uri="http://schemas.microsoft.com/sharepoint/v3/contenttype/forms"/>
  </ds:schemaRefs>
</ds:datastoreItem>
</file>

<file path=customXml/itemProps4.xml><?xml version="1.0" encoding="utf-8"?>
<ds:datastoreItem xmlns:ds="http://schemas.openxmlformats.org/officeDocument/2006/customXml" ds:itemID="{F707B977-7EF1-4559-B9DA-6A34F2985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EirGrid</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Friedel, Sarah</dc:creator>
  <cp:keywords/>
  <dc:description/>
  <cp:lastModifiedBy>Flattery,Iain</cp:lastModifiedBy>
  <cp:revision>2</cp:revision>
  <cp:lastPrinted>2020-04-09T09:29:00Z</cp:lastPrinted>
  <dcterms:created xsi:type="dcterms:W3CDTF">2023-02-02T16:21:00Z</dcterms:created>
  <dcterms:modified xsi:type="dcterms:W3CDTF">2023-02-02T16:21:00Z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0x010100DB8A26A1B5FD72488A8E3D41E9630AD4</vt:lpwstr>
  </property>
  <property fmtid="{D5CDD505-2E9C-101B-9397-08002B2CF9AE}" pid="3" name="File Category">
    <vt:lpwstr/>
  </property>
  <property fmtid="{D5CDD505-2E9C-101B-9397-08002B2CF9AE}" pid="4" name="IsMyDocuments">
    <vt:bool>true</vt:bool>
  </property>
</Properties>
</file>